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B4" w:rsidRDefault="001548B4" w:rsidP="001548B4">
      <w:pPr>
        <w:pStyle w:val="11"/>
        <w:jc w:val="right"/>
        <w:rPr>
          <w:sz w:val="24"/>
          <w:szCs w:val="24"/>
        </w:rPr>
      </w:pPr>
      <w:r>
        <w:rPr>
          <w:sz w:val="24"/>
          <w:szCs w:val="24"/>
        </w:rPr>
        <w:t>Приложение № 1</w:t>
      </w:r>
    </w:p>
    <w:p w:rsidR="001548B4" w:rsidRDefault="001548B4" w:rsidP="001548B4">
      <w:pPr>
        <w:pStyle w:val="11"/>
        <w:jc w:val="right"/>
        <w:rPr>
          <w:sz w:val="24"/>
          <w:szCs w:val="24"/>
        </w:rPr>
      </w:pPr>
      <w:r>
        <w:rPr>
          <w:sz w:val="24"/>
          <w:szCs w:val="24"/>
        </w:rPr>
        <w:t>к Решению Совета народных депутатов</w:t>
      </w:r>
    </w:p>
    <w:p w:rsidR="001548B4" w:rsidRDefault="001548B4" w:rsidP="001548B4">
      <w:pPr>
        <w:pStyle w:val="11"/>
        <w:jc w:val="right"/>
        <w:rPr>
          <w:sz w:val="24"/>
          <w:szCs w:val="24"/>
        </w:rPr>
      </w:pPr>
      <w:r>
        <w:rPr>
          <w:sz w:val="24"/>
          <w:szCs w:val="24"/>
        </w:rPr>
        <w:t>МО «Садовское сельское поселение»</w:t>
      </w:r>
    </w:p>
    <w:p w:rsidR="001548B4" w:rsidRDefault="001548B4" w:rsidP="001548B4">
      <w:pPr>
        <w:pStyle w:val="11"/>
        <w:jc w:val="right"/>
        <w:rPr>
          <w:sz w:val="24"/>
          <w:szCs w:val="24"/>
        </w:rPr>
      </w:pPr>
      <w:r>
        <w:rPr>
          <w:sz w:val="24"/>
          <w:szCs w:val="24"/>
        </w:rPr>
        <w:t>№ 38 от 31.08.2017 г.</w:t>
      </w:r>
    </w:p>
    <w:p w:rsidR="001548B4" w:rsidRPr="001548B4" w:rsidRDefault="001548B4" w:rsidP="001548B4">
      <w:pPr>
        <w:pStyle w:val="11"/>
        <w:jc w:val="right"/>
        <w:rPr>
          <w:sz w:val="24"/>
          <w:szCs w:val="24"/>
        </w:rPr>
      </w:pPr>
    </w:p>
    <w:p w:rsidR="00F53563" w:rsidRDefault="00F53563" w:rsidP="00F53563">
      <w:pPr>
        <w:pStyle w:val="11"/>
        <w:jc w:val="center"/>
        <w:rPr>
          <w:sz w:val="28"/>
          <w:szCs w:val="28"/>
        </w:rPr>
      </w:pPr>
      <w:r>
        <w:rPr>
          <w:b/>
          <w:sz w:val="28"/>
          <w:szCs w:val="28"/>
        </w:rPr>
        <w:t xml:space="preserve">ПРАВИЛА </w:t>
      </w:r>
    </w:p>
    <w:p w:rsidR="00F53563" w:rsidRPr="001548B4" w:rsidRDefault="00F53563" w:rsidP="00F53563">
      <w:pPr>
        <w:pStyle w:val="11"/>
        <w:jc w:val="center"/>
        <w:rPr>
          <w:b/>
          <w:sz w:val="28"/>
          <w:szCs w:val="28"/>
        </w:rPr>
      </w:pPr>
      <w:r w:rsidRPr="001548B4">
        <w:rPr>
          <w:b/>
          <w:sz w:val="28"/>
          <w:szCs w:val="28"/>
        </w:rPr>
        <w:t xml:space="preserve">благоустройства территории </w:t>
      </w:r>
    </w:p>
    <w:p w:rsidR="00F53563" w:rsidRPr="001548B4" w:rsidRDefault="00F53563" w:rsidP="00F53563">
      <w:pPr>
        <w:pStyle w:val="11"/>
        <w:jc w:val="center"/>
        <w:rPr>
          <w:b/>
          <w:sz w:val="28"/>
          <w:szCs w:val="28"/>
        </w:rPr>
      </w:pPr>
      <w:r w:rsidRPr="001548B4">
        <w:rPr>
          <w:b/>
          <w:sz w:val="28"/>
          <w:szCs w:val="28"/>
        </w:rPr>
        <w:t xml:space="preserve">муниципального образования «Садовское сельское поселение» </w:t>
      </w:r>
    </w:p>
    <w:p w:rsidR="00F53563" w:rsidRPr="001548B4" w:rsidRDefault="00F53563" w:rsidP="00F53563">
      <w:pPr>
        <w:pStyle w:val="11"/>
        <w:jc w:val="center"/>
        <w:rPr>
          <w:b/>
          <w:sz w:val="28"/>
          <w:szCs w:val="28"/>
        </w:rPr>
      </w:pPr>
    </w:p>
    <w:p w:rsidR="00F53563" w:rsidRPr="001548B4" w:rsidRDefault="00F53563" w:rsidP="00F53563">
      <w:pPr>
        <w:pStyle w:val="ConsPlusNormal"/>
        <w:ind w:firstLine="0"/>
        <w:jc w:val="center"/>
        <w:rPr>
          <w:rFonts w:ascii="Times New Roman" w:eastAsia="Times New Roman" w:hAnsi="Times New Roman" w:cs="Calibri"/>
          <w:b/>
          <w:color w:val="00000A"/>
          <w:sz w:val="28"/>
          <w:szCs w:val="28"/>
        </w:rPr>
      </w:pPr>
      <w:r w:rsidRPr="001548B4">
        <w:rPr>
          <w:rFonts w:ascii="Times New Roman" w:hAnsi="Times New Roman"/>
          <w:b/>
          <w:sz w:val="28"/>
          <w:szCs w:val="28"/>
        </w:rPr>
        <w:t>Глава 1.ОБЩИЕ ПОЛОЖЕНИЯ</w:t>
      </w:r>
    </w:p>
    <w:p w:rsidR="00F53563" w:rsidRPr="001548B4" w:rsidRDefault="00F53563" w:rsidP="00F53563">
      <w:pPr>
        <w:pStyle w:val="ConsPlusNormal"/>
        <w:rPr>
          <w:rFonts w:ascii="Times New Roman" w:eastAsia="Times New Roman" w:hAnsi="Times New Roman" w:cs="Calibri"/>
          <w:b/>
          <w:color w:val="00000A"/>
          <w:sz w:val="28"/>
          <w:szCs w:val="28"/>
        </w:rPr>
      </w:pPr>
    </w:p>
    <w:p w:rsidR="00F53563" w:rsidRPr="001548B4" w:rsidRDefault="00F53563" w:rsidP="00F53563">
      <w:pPr>
        <w:pStyle w:val="ConsPlusNormal"/>
        <w:ind w:firstLine="0"/>
        <w:jc w:val="center"/>
        <w:rPr>
          <w:b/>
          <w:sz w:val="28"/>
          <w:szCs w:val="28"/>
        </w:rPr>
      </w:pPr>
      <w:r w:rsidRPr="001548B4">
        <w:rPr>
          <w:rFonts w:ascii="Times New Roman" w:hAnsi="Times New Roman"/>
          <w:b/>
          <w:sz w:val="28"/>
          <w:szCs w:val="28"/>
        </w:rPr>
        <w:t>Статья 1.Основные положения</w:t>
      </w:r>
    </w:p>
    <w:p w:rsidR="00F53563" w:rsidRPr="001548B4" w:rsidRDefault="00F53563" w:rsidP="00F53563">
      <w:pPr>
        <w:pStyle w:val="11"/>
        <w:jc w:val="both"/>
        <w:rPr>
          <w:b/>
          <w:sz w:val="28"/>
          <w:szCs w:val="28"/>
        </w:rPr>
      </w:pPr>
    </w:p>
    <w:p w:rsidR="00F53563" w:rsidRDefault="00F53563" w:rsidP="00F53563">
      <w:pPr>
        <w:pStyle w:val="11"/>
        <w:ind w:firstLine="709"/>
        <w:jc w:val="both"/>
        <w:rPr>
          <w:sz w:val="28"/>
          <w:szCs w:val="28"/>
        </w:rPr>
      </w:pPr>
      <w:proofErr w:type="gramStart"/>
      <w:r>
        <w:rPr>
          <w:sz w:val="28"/>
          <w:szCs w:val="28"/>
        </w:rPr>
        <w:t>1.1.Настоящие Правила благоустройства территории муниципального образования «Садовское сельское поселение»  (далее - Правила) определяют порядок осуществления работ по уборке и содержанию территории муниципального образования «Садовское сельское поселение»  (далее – поселение) в соответствии с санитарными правилами и устанавливают единые нормы и требования по обеспечению чистоты и порядка в поселении, требования по содержанию зданий (включая жилые дома), сооружений и земельных участков, на которых они</w:t>
      </w:r>
      <w:proofErr w:type="gramEnd"/>
      <w:r>
        <w:rPr>
          <w:sz w:val="28"/>
          <w:szCs w:val="28"/>
        </w:rPr>
        <w:t xml:space="preserve">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поселения (включая освещение улиц, озеленение территории, размещение и содержание малых архитектурных форм).</w:t>
      </w:r>
    </w:p>
    <w:p w:rsidR="00F53563" w:rsidRDefault="00F53563" w:rsidP="00F53563">
      <w:pPr>
        <w:pStyle w:val="11"/>
        <w:ind w:firstLine="709"/>
        <w:jc w:val="both"/>
        <w:rPr>
          <w:sz w:val="28"/>
          <w:szCs w:val="28"/>
        </w:rPr>
      </w:pPr>
      <w:proofErr w:type="gramStart"/>
      <w:r>
        <w:rPr>
          <w:sz w:val="28"/>
          <w:szCs w:val="28"/>
        </w:rPr>
        <w:t xml:space="preserve">1.2.Правовой основой настоящих Правил являются </w:t>
      </w:r>
      <w:hyperlink r:id="rId5" w:history="1">
        <w:r>
          <w:rPr>
            <w:rStyle w:val="a3"/>
            <w:color w:val="00000A"/>
            <w:sz w:val="28"/>
            <w:szCs w:val="28"/>
          </w:rPr>
          <w:t>Конституция</w:t>
        </w:r>
      </w:hyperlink>
      <w:r>
        <w:rPr>
          <w:sz w:val="28"/>
          <w:szCs w:val="28"/>
        </w:rPr>
        <w:t xml:space="preserve"> Российской Федерации, Федеральный закон от 06.10.2003 г. № 131-ФЗ «</w:t>
      </w:r>
      <w:hyperlink r:id="rId6" w:history="1">
        <w:r>
          <w:rPr>
            <w:rStyle w:val="a3"/>
            <w:color w:val="00000A"/>
            <w:sz w:val="28"/>
            <w:szCs w:val="28"/>
          </w:rPr>
          <w:t>Об общих принципах</w:t>
        </w:r>
      </w:hyperlink>
      <w:r>
        <w:rPr>
          <w:sz w:val="28"/>
          <w:szCs w:val="28"/>
        </w:rPr>
        <w:t xml:space="preserve"> организации местного самоуправления в Российской Федерации», Федеральный закон от 30.03.1999 г. № 52-ФЗ «</w:t>
      </w:r>
      <w:hyperlink r:id="rId7" w:history="1">
        <w:r>
          <w:rPr>
            <w:rStyle w:val="a3"/>
            <w:color w:val="00000A"/>
            <w:sz w:val="28"/>
            <w:szCs w:val="28"/>
          </w:rPr>
          <w:t>О санитарно-эпидемиологическом</w:t>
        </w:r>
      </w:hyperlink>
      <w:r>
        <w:rPr>
          <w:sz w:val="28"/>
          <w:szCs w:val="28"/>
        </w:rPr>
        <w:t xml:space="preserve"> благополучии населения», Федеральный закон от 24.06.1998 г. № 89-ФЗ «</w:t>
      </w:r>
      <w:hyperlink r:id="rId8" w:history="1">
        <w:r>
          <w:rPr>
            <w:rStyle w:val="a3"/>
            <w:color w:val="00000A"/>
            <w:sz w:val="28"/>
            <w:szCs w:val="28"/>
          </w:rPr>
          <w:t>Об отходах</w:t>
        </w:r>
      </w:hyperlink>
      <w:r>
        <w:rPr>
          <w:sz w:val="28"/>
          <w:szCs w:val="28"/>
        </w:rPr>
        <w:t xml:space="preserve"> производства и потребления», Федеральный закон от 10.01.2002 г. № 7-ФЗ «</w:t>
      </w:r>
      <w:hyperlink r:id="rId9" w:history="1">
        <w:r>
          <w:rPr>
            <w:rStyle w:val="a3"/>
            <w:color w:val="00000A"/>
            <w:sz w:val="28"/>
            <w:szCs w:val="28"/>
          </w:rPr>
          <w:t>Об охране окружающей среды</w:t>
        </w:r>
      </w:hyperlink>
      <w:r>
        <w:rPr>
          <w:sz w:val="28"/>
          <w:szCs w:val="28"/>
        </w:rPr>
        <w:t xml:space="preserve">», СП 48.13330.2011 «Организация строительства», </w:t>
      </w:r>
      <w:proofErr w:type="spellStart"/>
      <w:r>
        <w:rPr>
          <w:sz w:val="28"/>
          <w:szCs w:val="28"/>
        </w:rPr>
        <w:t>СНиП</w:t>
      </w:r>
      <w:proofErr w:type="spellEnd"/>
      <w:proofErr w:type="gramEnd"/>
      <w:r>
        <w:rPr>
          <w:sz w:val="28"/>
          <w:szCs w:val="28"/>
        </w:rPr>
        <w:t xml:space="preserve"> П-89-80 «Генеральные планы промышленных предприятий», </w:t>
      </w:r>
      <w:proofErr w:type="spellStart"/>
      <w:r>
        <w:rPr>
          <w:sz w:val="28"/>
          <w:szCs w:val="28"/>
        </w:rPr>
        <w:t>СНиП</w:t>
      </w:r>
      <w:proofErr w:type="spellEnd"/>
      <w:r>
        <w:rPr>
          <w:sz w:val="28"/>
          <w:szCs w:val="28"/>
        </w:rPr>
        <w:t xml:space="preserve"> 2.07.01-89 «Градостроительство. Планировка и застройка городских и сельских поселений», </w:t>
      </w:r>
      <w:proofErr w:type="spellStart"/>
      <w:r>
        <w:rPr>
          <w:sz w:val="28"/>
          <w:szCs w:val="28"/>
        </w:rPr>
        <w:t>СНиП</w:t>
      </w:r>
      <w:proofErr w:type="spellEnd"/>
      <w:r>
        <w:rPr>
          <w:sz w:val="28"/>
          <w:szCs w:val="28"/>
        </w:rPr>
        <w:t xml:space="preserve"> III-10-75 «Правила производства и приемки работ. Благоустройство территории», </w:t>
      </w:r>
      <w:hyperlink r:id="rId10" w:history="1">
        <w:r>
          <w:rPr>
            <w:rStyle w:val="a3"/>
            <w:color w:val="00000A"/>
            <w:sz w:val="28"/>
            <w:szCs w:val="28"/>
          </w:rPr>
          <w:t>Методические рекомендации</w:t>
        </w:r>
      </w:hyperlink>
      <w:r>
        <w:rPr>
          <w:sz w:val="28"/>
          <w:szCs w:val="28"/>
        </w:rPr>
        <w:t xml:space="preserve">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Российской Федерации от 13 апреля 2017 г. № 711/</w:t>
      </w:r>
      <w:proofErr w:type="spellStart"/>
      <w:proofErr w:type="gramStart"/>
      <w:r>
        <w:rPr>
          <w:sz w:val="28"/>
          <w:szCs w:val="28"/>
        </w:rPr>
        <w:t>пр</w:t>
      </w:r>
      <w:proofErr w:type="spellEnd"/>
      <w:proofErr w:type="gramEnd"/>
      <w:r>
        <w:rPr>
          <w:sz w:val="28"/>
          <w:szCs w:val="28"/>
        </w:rPr>
        <w:t xml:space="preserve"> (далее — Методические рекомендации), Закон Республики Адыгея от 19 апреля 2004 г. № 215 «Об административных правонарушениях», </w:t>
      </w:r>
      <w:hyperlink r:id="rId11" w:history="1">
        <w:r>
          <w:rPr>
            <w:rStyle w:val="a3"/>
            <w:color w:val="00000A"/>
            <w:sz w:val="28"/>
            <w:szCs w:val="28"/>
          </w:rPr>
          <w:t>Устав</w:t>
        </w:r>
      </w:hyperlink>
      <w:r>
        <w:rPr>
          <w:sz w:val="28"/>
          <w:szCs w:val="28"/>
        </w:rPr>
        <w:t xml:space="preserve"> муниципального образования «Садовское сельское поселение».</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lastRenderedPageBreak/>
        <w:t>1.3.Субъектами, ответственными за благоустройство и санитарное содержание территорий в поселении, являются:</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1)по территориям и объектам благоустройства, находящимся в государственной или муниципальной собственности, переданным во владение и (или) пользование третьим лицам, - владельцы и (или) пользователи этих объектов (физические и юридические лица);</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2)по территориям и объектам благоустройства, находящимся в государственной или муниципальной собственности, не переданным во владение и (или) пользование третьим лицам, - органы государственной власти, местного самоуправления соответственно;</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3)по территориям и объектам благоустройства, находящимся в иных формах собственности, - собственники объектов и территорий (физические и юридические лица).</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Обязанности по благоустройству и санитарному содержанию территорий выполняются либо непосредственно субъектами, ответственными за благоустройство и санитарное содержание, либо иными лицами на основании заключенных договоров.</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 xml:space="preserve">1.4.Заключение договоров и муниципальных контрактов на проведение работ по уборке и санитарному содержанию территорий, по поддержанию чистоты и порядка, координация выполнения работ,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сроками и качеством выполнения работ возлагаются на администрацию муниципального образования «Садовское сельское поселение».</w:t>
      </w:r>
    </w:p>
    <w:p w:rsidR="00F53563" w:rsidRDefault="00F53563" w:rsidP="00F53563">
      <w:pPr>
        <w:pStyle w:val="ConsPlusNormal"/>
        <w:ind w:firstLine="709"/>
        <w:jc w:val="both"/>
        <w:rPr>
          <w:sz w:val="28"/>
          <w:szCs w:val="28"/>
        </w:rPr>
      </w:pPr>
      <w:r>
        <w:rPr>
          <w:rFonts w:ascii="Times New Roman" w:hAnsi="Times New Roman"/>
          <w:sz w:val="28"/>
          <w:szCs w:val="28"/>
        </w:rPr>
        <w:t>1.5.</w:t>
      </w:r>
      <w:r>
        <w:rPr>
          <w:rFonts w:ascii="Times New Roman" w:hAnsi="Times New Roman" w:cs="Times New Roman"/>
          <w:sz w:val="28"/>
          <w:szCs w:val="28"/>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поселения, всеми гражданами, проживающими или пребывающими на территории поселения (далее - организации и граждане).</w:t>
      </w:r>
    </w:p>
    <w:p w:rsidR="00F53563" w:rsidRDefault="00F53563" w:rsidP="00F53563">
      <w:pPr>
        <w:shd w:val="clear" w:color="auto" w:fill="FFFFFF"/>
        <w:spacing w:line="100" w:lineRule="atLeast"/>
        <w:ind w:firstLine="709"/>
        <w:jc w:val="center"/>
        <w:rPr>
          <w:sz w:val="28"/>
          <w:szCs w:val="28"/>
        </w:rPr>
      </w:pPr>
    </w:p>
    <w:p w:rsidR="00F53563" w:rsidRPr="001548B4" w:rsidRDefault="00F53563" w:rsidP="00F53563">
      <w:pPr>
        <w:shd w:val="clear" w:color="auto" w:fill="FFFFFF"/>
        <w:spacing w:line="100" w:lineRule="atLeast"/>
        <w:ind w:firstLine="709"/>
        <w:jc w:val="center"/>
        <w:rPr>
          <w:b/>
          <w:sz w:val="28"/>
          <w:szCs w:val="28"/>
        </w:rPr>
      </w:pPr>
      <w:r w:rsidRPr="001548B4">
        <w:rPr>
          <w:b/>
          <w:sz w:val="28"/>
          <w:szCs w:val="28"/>
        </w:rPr>
        <w:t>Статья 2.Основные термины и понятия</w:t>
      </w:r>
    </w:p>
    <w:p w:rsidR="00F53563" w:rsidRPr="001548B4" w:rsidRDefault="00F53563" w:rsidP="00F53563">
      <w:pPr>
        <w:shd w:val="clear" w:color="auto" w:fill="FFFFFF"/>
        <w:spacing w:line="100" w:lineRule="atLeast"/>
        <w:ind w:firstLine="709"/>
        <w:jc w:val="center"/>
        <w:rPr>
          <w:b/>
          <w:sz w:val="28"/>
          <w:szCs w:val="28"/>
        </w:rPr>
      </w:pPr>
    </w:p>
    <w:p w:rsidR="00F53563" w:rsidRDefault="00F53563" w:rsidP="00F53563">
      <w:pPr>
        <w:shd w:val="clear" w:color="auto" w:fill="FFFFFF"/>
        <w:spacing w:line="100" w:lineRule="atLeast"/>
        <w:ind w:firstLine="709"/>
        <w:jc w:val="both"/>
        <w:rPr>
          <w:sz w:val="28"/>
          <w:szCs w:val="28"/>
        </w:rPr>
      </w:pPr>
      <w:r>
        <w:rPr>
          <w:sz w:val="28"/>
          <w:szCs w:val="28"/>
        </w:rPr>
        <w:t>2.1.Благоустройство –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единого архитектурного облика населенных пунктов поселения;</w:t>
      </w:r>
    </w:p>
    <w:p w:rsidR="00F53563" w:rsidRDefault="00F53563" w:rsidP="00F53563">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2.2.Элементы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53563" w:rsidRDefault="00F53563" w:rsidP="00F5356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w:t>
      </w:r>
      <w:r>
        <w:rPr>
          <w:rFonts w:ascii="Times New Roman" w:eastAsia="Times New Roman" w:hAnsi="Times New Roman" w:cs="Times New Roman"/>
          <w:sz w:val="28"/>
          <w:szCs w:val="28"/>
        </w:rPr>
        <w:lastRenderedPageBreak/>
        <w:t>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F53563" w:rsidRDefault="00F53563" w:rsidP="00F53563">
      <w:pPr>
        <w:pStyle w:val="ConsPlusNormal"/>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2.4.Капитальный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Pr>
          <w:rFonts w:ascii="Times New Roman" w:eastAsia="Times New Roman" w:hAnsi="Times New Roman" w:cs="Times New Roman"/>
          <w:sz w:val="28"/>
          <w:szCs w:val="28"/>
        </w:rPr>
        <w:t>, без увеличения ширины земляного полотна на основном протяжении дороги.</w:t>
      </w:r>
    </w:p>
    <w:p w:rsidR="00F53563" w:rsidRDefault="00F53563" w:rsidP="00F5356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2.5.Качество городской среды - комплексная характеристика территор</w:t>
      </w:r>
      <w:proofErr w:type="gramStart"/>
      <w:r>
        <w:rPr>
          <w:rFonts w:ascii="Times New Roman" w:eastAsia="Times New Roman" w:hAnsi="Times New Roman" w:cs="Times New Roman"/>
          <w:sz w:val="28"/>
          <w:szCs w:val="28"/>
        </w:rPr>
        <w:t>ии и ее</w:t>
      </w:r>
      <w:proofErr w:type="gramEnd"/>
      <w:r>
        <w:rPr>
          <w:rFonts w:ascii="Times New Roman" w:eastAsia="Times New Roman" w:hAnsi="Times New Roman" w:cs="Times New Roman"/>
          <w:sz w:val="28"/>
          <w:szCs w:val="28"/>
        </w:rPr>
        <w:t xml:space="preserve"> частей, определяющая уровень комфорта повседневной жизни для различных слоев населения.</w:t>
      </w:r>
    </w:p>
    <w:p w:rsidR="00F53563" w:rsidRDefault="00F53563" w:rsidP="00F5356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F53563" w:rsidRDefault="00F53563" w:rsidP="00F53563">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2.7.Критерии качества городской среды - количественные и поддающиеся измерению параметры качества городской среды.</w:t>
      </w:r>
    </w:p>
    <w:p w:rsidR="00F53563" w:rsidRDefault="00F53563" w:rsidP="00F53563">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2.8.Нормируемый комплекс элементов благоустройства - необходимое минимальное сочетание элементов благоустройства для создания на территории поселения безопасной, удобной и привлекательной среды.</w:t>
      </w:r>
    </w:p>
    <w:p w:rsidR="00F53563" w:rsidRDefault="00F53563" w:rsidP="00F5356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2.9.Оценка качества городской среды -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F53563" w:rsidRDefault="00F53563" w:rsidP="00F53563">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2.10.Общественные пространства - это территории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F53563" w:rsidRDefault="00F53563" w:rsidP="00F53563">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2.11.Объекты благоустройства территории - территории поселения, на которых осуществляется деятельность по благоустройству.</w:t>
      </w:r>
    </w:p>
    <w:p w:rsidR="00F53563" w:rsidRDefault="00F53563" w:rsidP="00F5356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2.12.Проезд - дорога, примыкающая к проезжим частям жилых и магистральных улиц, разворотным площадкам.</w:t>
      </w:r>
    </w:p>
    <w:p w:rsidR="00F53563" w:rsidRDefault="00F53563" w:rsidP="00F5356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2.13.Проект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w:t>
      </w:r>
      <w:r>
        <w:rPr>
          <w:rFonts w:ascii="Times New Roman" w:eastAsia="Times New Roman" w:hAnsi="Times New Roman" w:cs="Times New Roman"/>
          <w:sz w:val="28"/>
          <w:szCs w:val="28"/>
        </w:rPr>
        <w:lastRenderedPageBreak/>
        <w:t>благоустройства.</w:t>
      </w:r>
    </w:p>
    <w:p w:rsidR="00F53563" w:rsidRDefault="00F53563" w:rsidP="00F5356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53563" w:rsidRDefault="00F53563" w:rsidP="00F5356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F53563" w:rsidRDefault="00F53563" w:rsidP="00F5356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2.16.Субъекты городской среды - жители населенного пункта, их сообщества, представители общественных, деловых организаций, органы власти и других субъектов социально-экономической жизни, участвующие и влияющие на развитие населенного пункта. </w:t>
      </w:r>
    </w:p>
    <w:p w:rsidR="00F53563" w:rsidRDefault="00F53563" w:rsidP="00F53563">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2.17.Твердое покрытие - дорожное покрытие в составе дорожных одежд.</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2.19.Муниципальный заказчик - администрация муниципального образования «Садовское сельское поселение» либо уполномоченный ею орган на выполнение работ, оказание услуг по благоустройству, уборке и санитарной очистке поселения.</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2.20.Специализированная организация - предприятие, организация, учреждение любой формы собственности либо предприниматель без образования юридического лица, осуществляющие в соответствии с действующим законодательством деятельность в сфере санитарной очистки и благоустройства, имеющие необходимые ресурсы и соответствующую разрешительную документацию (лицензию).</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2.21.Накопление отходов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F53563" w:rsidRDefault="00F53563" w:rsidP="00F5356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2.22.Подрядчик - физические и юридические лица, которые выполняют работы по договору подряда и (или) муниципальному контракту, заключаемым с заказчиками в соответствии с Гражданским </w:t>
      </w:r>
      <w:hyperlink r:id="rId12" w:history="1">
        <w:r>
          <w:rPr>
            <w:rStyle w:val="a3"/>
            <w:rFonts w:ascii="Times New Roman" w:hAnsi="Times New Roman"/>
            <w:color w:val="00000A"/>
            <w:sz w:val="28"/>
            <w:szCs w:val="28"/>
          </w:rPr>
          <w:t>кодексом</w:t>
        </w:r>
      </w:hyperlink>
      <w:r>
        <w:rPr>
          <w:rFonts w:ascii="Times New Roman" w:hAnsi="Times New Roman" w:cs="Times New Roman"/>
          <w:sz w:val="28"/>
          <w:szCs w:val="28"/>
        </w:rPr>
        <w:t xml:space="preserve"> Российской Федерации.</w:t>
      </w:r>
      <w:proofErr w:type="gramEnd"/>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2.23.Городская территория - территория поселения, не принадлежащая юридическим и физическим лицам на праве собственности либо ином праве (исключая аренду).</w:t>
      </w:r>
    </w:p>
    <w:p w:rsidR="00F53563" w:rsidRDefault="00F53563" w:rsidP="00F5356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2.24.Территория предприятий, организаций, учреждений и иных хозяйствующих субъектов - территория, имеющая площадь, границы, местоположение, правовой статус и другие характеристики, переданная (закрепленная) целевым назначением юридическим и физическим лицам на </w:t>
      </w:r>
      <w:r>
        <w:rPr>
          <w:rFonts w:ascii="Times New Roman" w:hAnsi="Times New Roman" w:cs="Times New Roman"/>
          <w:sz w:val="28"/>
          <w:szCs w:val="28"/>
        </w:rPr>
        <w:lastRenderedPageBreak/>
        <w:t>правах, предусмотренных законодательством.</w:t>
      </w:r>
      <w:proofErr w:type="gramEnd"/>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2.25.Прилегающая территория - территория шириной не менее пяти и не более пятнадцати метров, включая тротуары, газоны и зеленые зоны, непосредственно примыкающая к границам зданий, сооружений, в том числе индивидуальным жилым домам, а также к ограждениям, установленным по границам территории предприятий, организаций, учреждений, иных хозяйствующих субъектов и индивидуальных жилых домов.</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когда на прилегающей территории в интервале 0 - 15 метров располагается дорога, границей прилегающей территории для всех объектов, включая индивидуальные жилые дома, является край ближней обочины дороги или бордюрный камень, ограничивающий проезжую часть улицы</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близко расположенных друг к другу объектов (внутри дворовая территория) различных форм собственности и обслуживания с общей территорией граница уборки проходит на равном расстоянии.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отдельно стоящих объектов радиус прилегающей территории составляет пятнадцать метров от границ земельного участка данного объекта. В случае, когда прилегающей территорией является пустырь, городские леса, иные незастроенные территории, ширина прилегающей территории определяется как для отдельно стоящих объектов.</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2.26.Закрепленная территория - часть территории общественного назначения (общего пользования, прилегающая территория), закрепленная на основании соглашения,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Нормативы образования данного вида отходов устанавливаются муниципальными нормативными правовыми актами.</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2.28.Санитарная очистка территорий - сбор, вывоз и утилизация (обезвреживание) твердых бытовых отходов.</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2.29.Несанкционированная свалка мусора - скопление отходов производства и потребления, возникшие в результате их самовольного (несанкционированного) сброса (размещения) или складирования на площади свыше 50 кв. м и объемом свыше 30 кубических метров.</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2.30.Дворовая территория - часть земельного участка, прилегающая к жилому зданию и находящаяся в общем пользовании проживающих в нем </w:t>
      </w:r>
      <w:r>
        <w:rPr>
          <w:rFonts w:ascii="Times New Roman" w:hAnsi="Times New Roman" w:cs="Times New Roman"/>
          <w:sz w:val="28"/>
          <w:szCs w:val="28"/>
        </w:rPr>
        <w:lastRenderedPageBreak/>
        <w:t>лиц, ограниченная по периметру жилыми зданиями, сооружениями или ограждениями.</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2.31.Временная постройка - объекты, не являющиеся объектами капитального строительства, создание которых не требует выдачи разрешения на строительство, не предусматривает устройства заглубленных фундаментов, подземных помещений, не требует подводки инженерных коммуникаций и характеризуется ограниченным сроком функционирования. К ним относятся павильоны, киоски, навесы, палатки, металлические гаражи и другие подобные объекты.</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2.32.Газон - элемент благоустройства, включающий в себя остриженную траву и другие растения.</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2.33.Вывеска - расположенные вдоль поверхности стены конструкции, размер которых не превышает 2 м</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предназначенные для раскрытия или распространения либо доведения обязательной информации до потребителя в соответствии с федеральными законами, не содержащие сведения рекламного характера.</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2.34.Остановка общественного транспорта - специально отведенная территория, оборудованная павильоном, скамейками и урнами, с установленными границами и указателями остановки для одновременного размещения не менее 2 средств общественного транспорта.</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2.35.Тротуар - пешеходная зона, имеющая твердое покрытие вдоль улиц и проездов, шириной не менее 1 метра.</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2.36.Улица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2.37.Фасад зданий - наружная сторона здания или сооружения.</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2.38.Зеленые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2.39.Повреждение зеленых насаждений - механическое, химическое и иное повреждение надземной части и корневой системы, не влекущее прекращение роста.</w:t>
      </w:r>
    </w:p>
    <w:p w:rsidR="00F53563" w:rsidRDefault="00F53563" w:rsidP="00F53563">
      <w:pPr>
        <w:pStyle w:val="ConsPlusNormal"/>
        <w:ind w:firstLine="709"/>
        <w:jc w:val="both"/>
        <w:rPr>
          <w:rFonts w:cs="Times New Roman"/>
          <w:sz w:val="28"/>
          <w:szCs w:val="28"/>
        </w:rPr>
      </w:pPr>
      <w:r>
        <w:rPr>
          <w:rFonts w:ascii="Times New Roman" w:hAnsi="Times New Roman" w:cs="Times New Roman"/>
          <w:sz w:val="28"/>
          <w:szCs w:val="28"/>
        </w:rPr>
        <w:t>2.40.Уничтожение зеленых насаждений - повреждение зеленых насаждений, повлекшее прекращение роста.</w:t>
      </w:r>
    </w:p>
    <w:p w:rsidR="00F53563" w:rsidRDefault="00F53563" w:rsidP="00F53563">
      <w:pPr>
        <w:pStyle w:val="11"/>
        <w:ind w:firstLine="709"/>
        <w:jc w:val="both"/>
        <w:rPr>
          <w:rFonts w:cs="Times New Roman"/>
          <w:sz w:val="28"/>
          <w:szCs w:val="28"/>
        </w:rPr>
      </w:pPr>
      <w:proofErr w:type="gramStart"/>
      <w:r>
        <w:rPr>
          <w:rFonts w:cs="Times New Roman"/>
          <w:sz w:val="28"/>
          <w:szCs w:val="28"/>
        </w:rPr>
        <w:t>2.41.</w:t>
      </w:r>
      <w:r>
        <w:rPr>
          <w:sz w:val="28"/>
          <w:szCs w:val="28"/>
        </w:rPr>
        <w:t>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2.42.Стационарная мелкорозничная торговая сеть - объекты, расположенные в специально оборудованных и предназначенных для </w:t>
      </w:r>
      <w:r>
        <w:rPr>
          <w:rFonts w:ascii="Times New Roman" w:hAnsi="Times New Roman" w:cs="Times New Roman"/>
          <w:sz w:val="28"/>
          <w:szCs w:val="28"/>
        </w:rPr>
        <w:lastRenderedPageBreak/>
        <w:t>ведения торговли зданиях и строениях (павильоны, киоски).</w:t>
      </w:r>
    </w:p>
    <w:p w:rsidR="00F53563" w:rsidRDefault="00F53563" w:rsidP="00F5356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2.43.Нестационарная мелкорозничная торговая сеть - объекты, функционирующие на принципах разносной и развозной торговли (палатки, прилавки, лотки, тележки, корзины, автоприцепы, автолавки, автоцистерны и т.п.), размещение которых определено схемой размещения нестационарных торговых объектов, утверждаемой Администрацией поселения.</w:t>
      </w:r>
      <w:proofErr w:type="gramEnd"/>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2.44.Пользователи - собственники, арендаторы, балансодержатели, землепользователи.</w:t>
      </w:r>
    </w:p>
    <w:p w:rsidR="00F53563" w:rsidRDefault="00F53563" w:rsidP="00F5356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2.45.Объект зеленого хозяйства - растительность (кроме сорной), образующая архитектурно-ландшафтный ансамбль на определенной территории, включая оборудование зеленого хозяйства (парки, лесопарки, скверы, газоны, зеленые зоны и т.п.).</w:t>
      </w:r>
      <w:proofErr w:type="gramEnd"/>
    </w:p>
    <w:p w:rsidR="00F53563" w:rsidRDefault="00F53563" w:rsidP="00F5356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2.46.Генеральная схема очистки территории поселения - муниципальный нормативный правовой акт, являющийся территориально-планировочным документом в сфере санитарной очистки и обращения с отходами,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w:t>
      </w:r>
      <w:proofErr w:type="gramEnd"/>
      <w:r>
        <w:rPr>
          <w:rFonts w:ascii="Times New Roman" w:hAnsi="Times New Roman" w:cs="Times New Roman"/>
          <w:sz w:val="28"/>
          <w:szCs w:val="28"/>
        </w:rPr>
        <w:t xml:space="preserve"> размещения или переработки отходов, изоляции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rsidR="00F53563" w:rsidRDefault="00F53563" w:rsidP="00F53563">
      <w:pPr>
        <w:pStyle w:val="ConsPlusNormal"/>
        <w:ind w:firstLine="709"/>
        <w:jc w:val="both"/>
        <w:rPr>
          <w:sz w:val="28"/>
          <w:szCs w:val="28"/>
        </w:rPr>
      </w:pPr>
      <w:r>
        <w:rPr>
          <w:rFonts w:ascii="Times New Roman" w:hAnsi="Times New Roman" w:cs="Times New Roman"/>
          <w:sz w:val="28"/>
          <w:szCs w:val="28"/>
        </w:rPr>
        <w:t>2.47.Утилизация отходов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F53563" w:rsidRDefault="00F53563" w:rsidP="00F53563">
      <w:pPr>
        <w:pStyle w:val="11"/>
        <w:jc w:val="both"/>
        <w:rPr>
          <w:sz w:val="28"/>
          <w:szCs w:val="28"/>
        </w:rPr>
      </w:pPr>
    </w:p>
    <w:p w:rsidR="00F53563" w:rsidRPr="001548B4" w:rsidRDefault="00F53563" w:rsidP="00F53563">
      <w:pPr>
        <w:pStyle w:val="ConsPlusNormal"/>
        <w:ind w:firstLine="0"/>
        <w:jc w:val="center"/>
        <w:rPr>
          <w:rFonts w:ascii="Times New Roman" w:hAnsi="Times New Roman"/>
          <w:b/>
          <w:sz w:val="28"/>
          <w:szCs w:val="28"/>
        </w:rPr>
      </w:pPr>
      <w:r w:rsidRPr="001548B4">
        <w:rPr>
          <w:rFonts w:ascii="Times New Roman" w:hAnsi="Times New Roman"/>
          <w:b/>
          <w:sz w:val="28"/>
          <w:szCs w:val="28"/>
        </w:rPr>
        <w:t>Глава 2.САНИТАРНАЯ ОЧИСТКА И БЛАГОУСТРОЙСТВО</w:t>
      </w:r>
    </w:p>
    <w:p w:rsidR="00F53563" w:rsidRPr="001548B4" w:rsidRDefault="00F53563" w:rsidP="00F53563">
      <w:pPr>
        <w:pStyle w:val="ConsPlusNormal"/>
        <w:jc w:val="center"/>
        <w:rPr>
          <w:rFonts w:ascii="Times New Roman" w:eastAsia="Times New Roman" w:hAnsi="Times New Roman" w:cs="Calibri"/>
          <w:b/>
          <w:color w:val="00000A"/>
          <w:sz w:val="28"/>
          <w:szCs w:val="28"/>
        </w:rPr>
      </w:pPr>
      <w:r w:rsidRPr="001548B4">
        <w:rPr>
          <w:rFonts w:ascii="Times New Roman" w:hAnsi="Times New Roman"/>
          <w:b/>
          <w:sz w:val="28"/>
          <w:szCs w:val="28"/>
        </w:rPr>
        <w:t>ТЕРРИТОРИИ ПОСЕЛЕНИЯ</w:t>
      </w:r>
    </w:p>
    <w:p w:rsidR="00F53563" w:rsidRDefault="00F53563" w:rsidP="00F53563">
      <w:pPr>
        <w:pStyle w:val="ConsPlusNormal"/>
        <w:rPr>
          <w:rFonts w:ascii="Times New Roman" w:eastAsia="Times New Roman" w:hAnsi="Times New Roman" w:cs="Calibri"/>
          <w:color w:val="00000A"/>
          <w:sz w:val="28"/>
          <w:szCs w:val="28"/>
        </w:rPr>
      </w:pPr>
    </w:p>
    <w:p w:rsidR="00F53563" w:rsidRDefault="00F53563" w:rsidP="00F53563">
      <w:pPr>
        <w:pStyle w:val="ConsPlusNormal"/>
        <w:ind w:firstLine="0"/>
        <w:jc w:val="center"/>
        <w:rPr>
          <w:rFonts w:ascii="Times New Roman" w:eastAsia="Times New Roman" w:hAnsi="Times New Roman" w:cs="Calibri"/>
          <w:b/>
          <w:sz w:val="28"/>
          <w:szCs w:val="28"/>
        </w:rPr>
      </w:pPr>
      <w:r>
        <w:rPr>
          <w:rFonts w:ascii="Times New Roman" w:hAnsi="Times New Roman"/>
          <w:b/>
          <w:sz w:val="28"/>
          <w:szCs w:val="28"/>
        </w:rPr>
        <w:t>Статья 3.Санитарная очистка территории поселения</w:t>
      </w:r>
    </w:p>
    <w:p w:rsidR="00F53563" w:rsidRDefault="00F53563" w:rsidP="00F53563">
      <w:pPr>
        <w:pStyle w:val="ConsPlusNormal"/>
        <w:rPr>
          <w:rFonts w:ascii="Times New Roman" w:eastAsia="Times New Roman" w:hAnsi="Times New Roman" w:cs="Calibri"/>
          <w:b/>
          <w:sz w:val="28"/>
          <w:szCs w:val="28"/>
        </w:rPr>
      </w:pPr>
    </w:p>
    <w:p w:rsidR="00F53563" w:rsidRDefault="00F53563" w:rsidP="00F53563">
      <w:pPr>
        <w:pStyle w:val="ConsPlusNormal"/>
        <w:ind w:firstLine="709"/>
        <w:jc w:val="both"/>
        <w:rPr>
          <w:rFonts w:ascii="Times New Roman" w:hAnsi="Times New Roman"/>
          <w:sz w:val="28"/>
          <w:szCs w:val="28"/>
        </w:rPr>
      </w:pPr>
      <w:proofErr w:type="gramStart"/>
      <w:r>
        <w:rPr>
          <w:rFonts w:ascii="Times New Roman" w:hAnsi="Times New Roman"/>
          <w:sz w:val="28"/>
          <w:szCs w:val="28"/>
        </w:rPr>
        <w:t>3.1.Юридические и физические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(территориях частных домовладений, территориях предприятий, организаций, учреждений) в соответствии с действующим законодательством и настоящими Правилами, не допускать повреждения и разрушения элементов благоустройства (дорог, тротуаров, газонов, малых архитектурных форм</w:t>
      </w:r>
      <w:proofErr w:type="gramEnd"/>
      <w:r>
        <w:rPr>
          <w:rFonts w:ascii="Times New Roman" w:hAnsi="Times New Roman"/>
          <w:sz w:val="28"/>
          <w:szCs w:val="28"/>
        </w:rPr>
        <w:t>, освещения, водоотвода, и т.д.), самовольного строительства различного рода хозяйственных и временных построек.</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 xml:space="preserve">3.2.Организация системы сбора, временного хранения, регулярного </w:t>
      </w:r>
      <w:r>
        <w:rPr>
          <w:rFonts w:ascii="Times New Roman" w:hAnsi="Times New Roman"/>
          <w:sz w:val="28"/>
          <w:szCs w:val="28"/>
        </w:rPr>
        <w:lastRenderedPageBreak/>
        <w:t>вывоза твердых бытовых отходов и уборки территорий должна осуществляться в соответствии с экологическими, санитарными и иными требованиями, установленными законодательством Российской Федерации в области охраны окружающей среды и здоровья человека.</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 xml:space="preserve">3.3.Отходы производства и потребления подлежат сбору, использованию, обезвреживанию, транспортировке, хранению и захоронению, условия и </w:t>
      </w:r>
      <w:proofErr w:type="gramStart"/>
      <w:r>
        <w:rPr>
          <w:rFonts w:ascii="Times New Roman" w:hAnsi="Times New Roman"/>
          <w:sz w:val="28"/>
          <w:szCs w:val="28"/>
        </w:rPr>
        <w:t>способы</w:t>
      </w:r>
      <w:proofErr w:type="gramEnd"/>
      <w:r>
        <w:rPr>
          <w:rFonts w:ascii="Times New Roman" w:hAnsi="Times New Roman"/>
          <w:sz w:val="28"/>
          <w:szCs w:val="28"/>
        </w:rPr>
        <w:t xml:space="preserve">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3.4.Очередность осуществления мероприятий, объемы работ по всем видам очистки и уборки городских территорий, системы и методы сбора, обезвреживания и переработки отходов, основные параметры и размещение объектов системы санитарной очистки определяются в соответствии с утвержденной в установленном порядке Генеральной схемой санитарной очистки территории поселения.</w:t>
      </w:r>
    </w:p>
    <w:p w:rsidR="00F53563" w:rsidRDefault="00F53563" w:rsidP="00F53563">
      <w:pPr>
        <w:pStyle w:val="ConsPlusNormal"/>
        <w:shd w:val="clear" w:color="auto" w:fill="FFFFFF"/>
        <w:ind w:firstLine="709"/>
        <w:jc w:val="both"/>
        <w:rPr>
          <w:rFonts w:ascii="Times New Roman" w:hAnsi="Times New Roman"/>
          <w:sz w:val="28"/>
          <w:szCs w:val="28"/>
        </w:rPr>
      </w:pPr>
      <w:r>
        <w:rPr>
          <w:rFonts w:ascii="Times New Roman" w:hAnsi="Times New Roman"/>
          <w:sz w:val="28"/>
          <w:szCs w:val="28"/>
        </w:rPr>
        <w:t>3.5.</w:t>
      </w:r>
      <w:r>
        <w:rPr>
          <w:rFonts w:ascii="Times New Roman" w:eastAsia="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F53563" w:rsidRDefault="00F53563" w:rsidP="00F53563">
      <w:pPr>
        <w:pStyle w:val="ConsPlusNormal"/>
        <w:shd w:val="clear" w:color="auto" w:fill="FFFFFF"/>
        <w:ind w:firstLine="709"/>
        <w:jc w:val="both"/>
        <w:rPr>
          <w:rFonts w:ascii="Times New Roman" w:hAnsi="Times New Roman"/>
          <w:sz w:val="28"/>
          <w:szCs w:val="28"/>
        </w:rPr>
      </w:pPr>
      <w:proofErr w:type="gramStart"/>
      <w:r>
        <w:rPr>
          <w:rFonts w:ascii="Times New Roman" w:hAnsi="Times New Roman"/>
          <w:sz w:val="28"/>
          <w:szCs w:val="28"/>
        </w:rPr>
        <w:t>3.6.В случае, если п</w:t>
      </w:r>
      <w:r>
        <w:rPr>
          <w:rFonts w:ascii="Times New Roman" w:eastAsia="Times New Roman" w:hAnsi="Times New Roman" w:cs="Times New Roman"/>
          <w:sz w:val="28"/>
          <w:szCs w:val="28"/>
        </w:rPr>
        <w:t>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3.7.Обеспечение установленного порядка сбора твердых коммунальных отходов и ответственность за его проведение возлагается на балансодержателей, собственников мест сбора и временного хранения отходов.</w:t>
      </w:r>
    </w:p>
    <w:p w:rsidR="00F53563" w:rsidRDefault="00F53563" w:rsidP="00F53563">
      <w:pPr>
        <w:pStyle w:val="ConsPlusNormal"/>
        <w:shd w:val="clear" w:color="auto" w:fill="FFFFFF"/>
        <w:ind w:firstLine="709"/>
        <w:jc w:val="both"/>
        <w:rPr>
          <w:rFonts w:ascii="Times New Roman" w:hAnsi="Times New Roman"/>
          <w:sz w:val="28"/>
          <w:szCs w:val="28"/>
        </w:rPr>
      </w:pPr>
      <w:r>
        <w:rPr>
          <w:rFonts w:ascii="Times New Roman" w:hAnsi="Times New Roman"/>
          <w:sz w:val="28"/>
          <w:szCs w:val="28"/>
        </w:rPr>
        <w:t>3.8.</w:t>
      </w:r>
      <w:r>
        <w:rPr>
          <w:rFonts w:ascii="Times New Roman" w:eastAsia="Times New Roman" w:hAnsi="Times New Roman" w:cs="Times New Roman"/>
          <w:sz w:val="28"/>
          <w:szCs w:val="28"/>
        </w:rPr>
        <w:t>Вывоз отходов, образовавшихся во время ремонта, осуществляется лицами, производившими этот ремонт, самостоятельно.</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3.9.Организация работ по санитарной очистке мест общего пользования, не закрепленных за конкретными специализированными организациями, юридическими лицами, индивидуальными предпринимателями и гражданами, площадей, улиц и проездов городской дорожной сети, а также пустырей, оврагов, пойм и русел рек, родников, водоемов, зеленых зон возлагается на Администрацию поселения.</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 xml:space="preserve">3.10.Ответственность за очистку мест общего пользования, не закрепленных за конкретными специализированными организациями, юридическими лицами, индивидуальными предпринимателями и гражданами, площадей, улиц и проездов городской дорожной сети, а также пустырей, оврагов, пойм и русел рек, родников, водоемов, зеленых зон в </w:t>
      </w:r>
      <w:r>
        <w:rPr>
          <w:rFonts w:ascii="Times New Roman" w:hAnsi="Times New Roman"/>
          <w:sz w:val="28"/>
          <w:szCs w:val="28"/>
        </w:rPr>
        <w:lastRenderedPageBreak/>
        <w:t>соответствии с муниципальным контрактом и бюджетным финансированием возлагается на подрядчика.</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3.11.Организация работ по санитарному состоянию разделительных полос, а также содержанию ограждений проезжих частей дорог,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3.12.Ответственность за санитарное состояние разделительных полос, а также за содержание ограждений проезжих частей дорог, тротуаров и других элементов благоустройства дорог возлагается на лицо, у которого находятся дороги на праве оперативного управления.</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3.13.Организация работ и ответственность за санитарное состояние мест мелкорозничной выносной (выездной) торговли и оказание услуг возлагаются на лиц, осуществляющих данный вид деятельности на основании разрешения на право организации мелкорозничной выносной (выездной) торговли.</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3.14.Не допускается складирование тары на прилегающих газонах, крышах торговых палаток, киосков и т.д.</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 xml:space="preserve">3.15.Организация работ и ответственность за </w:t>
      </w:r>
      <w:proofErr w:type="gramStart"/>
      <w:r>
        <w:rPr>
          <w:rFonts w:ascii="Times New Roman" w:hAnsi="Times New Roman"/>
          <w:sz w:val="28"/>
          <w:szCs w:val="28"/>
        </w:rPr>
        <w:t>содержание</w:t>
      </w:r>
      <w:proofErr w:type="gramEnd"/>
      <w:r>
        <w:rPr>
          <w:rFonts w:ascii="Times New Roman" w:hAnsi="Times New Roman"/>
          <w:sz w:val="28"/>
          <w:szCs w:val="28"/>
        </w:rPr>
        <w:t xml:space="preserve"> и санитарное состояние остановок общественного транспорта (за исключением находящихся на балансе) возлагается на муниципального заказчика в соответствии с муниципальным контрактом и бюджетным финансированием.</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 xml:space="preserve">3.16.Организация работ и ответственность за </w:t>
      </w:r>
      <w:proofErr w:type="gramStart"/>
      <w:r>
        <w:rPr>
          <w:rFonts w:ascii="Times New Roman" w:hAnsi="Times New Roman"/>
          <w:sz w:val="28"/>
          <w:szCs w:val="28"/>
        </w:rPr>
        <w:t>содержание</w:t>
      </w:r>
      <w:proofErr w:type="gramEnd"/>
      <w:r>
        <w:rPr>
          <w:rFonts w:ascii="Times New Roman" w:hAnsi="Times New Roman"/>
          <w:sz w:val="28"/>
          <w:szCs w:val="28"/>
        </w:rPr>
        <w:t xml:space="preserve"> и очистку канав, труб и дренажей, предназначенных для отвода поверхностных и грунтовых вод с улиц, дорог, тротуаров,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 Ведомственные водоотводные сооружения и системы обслуживаются соответствующими ведомствами или по договорам с коммунальными предприятиями.</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3.17.</w:t>
      </w:r>
      <w:r>
        <w:rPr>
          <w:rFonts w:ascii="Times New Roman" w:eastAsia="Times New Roman" w:hAnsi="Times New Roman" w:cs="Times New Roman"/>
          <w:sz w:val="28"/>
          <w:szCs w:val="28"/>
        </w:rPr>
        <w:t xml:space="preserve">Уборку и очистку территорий, отведенных для размещения и эксплуатации линий электропередач, газовых, водопроводных и тепловых сетей, </w:t>
      </w:r>
      <w:r>
        <w:rPr>
          <w:rFonts w:ascii="Times New Roman" w:hAnsi="Times New Roman"/>
          <w:sz w:val="28"/>
          <w:szCs w:val="28"/>
        </w:rPr>
        <w:t>трансформаторных подстанций (ТП), распределительных пунктов (РП)</w:t>
      </w:r>
      <w:r>
        <w:rPr>
          <w:rFonts w:ascii="Times New Roman" w:eastAsia="Times New Roman" w:hAnsi="Times New Roman" w:cs="Times New Roman"/>
          <w:sz w:val="28"/>
          <w:szCs w:val="28"/>
        </w:rPr>
        <w:t>, рекомендуется осуществлять силами и средствами организаций, эксплуатирующих указанные сети, линии электропередач и объекты.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F53563" w:rsidRDefault="00F53563" w:rsidP="00F53563">
      <w:pPr>
        <w:pStyle w:val="ConsPlusNormal"/>
        <w:ind w:firstLine="709"/>
        <w:jc w:val="both"/>
        <w:rPr>
          <w:rFonts w:ascii="Times New Roman" w:eastAsia="Times New Roman" w:hAnsi="Times New Roman" w:cs="Times New Roman"/>
          <w:sz w:val="28"/>
          <w:szCs w:val="28"/>
        </w:rPr>
      </w:pPr>
      <w:r>
        <w:rPr>
          <w:rFonts w:ascii="Times New Roman" w:hAnsi="Times New Roman"/>
          <w:sz w:val="28"/>
          <w:szCs w:val="28"/>
        </w:rPr>
        <w:t xml:space="preserve">3.18.Организация работ и ответственность за </w:t>
      </w:r>
      <w:proofErr w:type="gramStart"/>
      <w:r>
        <w:rPr>
          <w:rFonts w:ascii="Times New Roman" w:hAnsi="Times New Roman"/>
          <w:sz w:val="28"/>
          <w:szCs w:val="28"/>
        </w:rPr>
        <w:t>содержание</w:t>
      </w:r>
      <w:proofErr w:type="gramEnd"/>
      <w:r>
        <w:rPr>
          <w:rFonts w:ascii="Times New Roman" w:hAnsi="Times New Roman"/>
          <w:sz w:val="28"/>
          <w:szCs w:val="28"/>
        </w:rPr>
        <w:t xml:space="preserve"> и санитарное состояние в соответствии с санитарными нормами общественных туалетов возлагается на предприятия, на балансе которых объекты находятся.</w:t>
      </w:r>
    </w:p>
    <w:p w:rsidR="00F53563" w:rsidRDefault="00F53563" w:rsidP="00F53563">
      <w:pPr>
        <w:pStyle w:val="ConsPlusNormal"/>
        <w:ind w:firstLine="709"/>
        <w:jc w:val="both"/>
        <w:rPr>
          <w:rFonts w:ascii="Times New Roman" w:hAnsi="Times New Roman"/>
          <w:sz w:val="28"/>
          <w:szCs w:val="28"/>
        </w:rPr>
      </w:pPr>
      <w:r>
        <w:rPr>
          <w:rFonts w:ascii="Times New Roman" w:eastAsia="Times New Roman" w:hAnsi="Times New Roman" w:cs="Times New Roman"/>
          <w:sz w:val="28"/>
          <w:szCs w:val="28"/>
        </w:rPr>
        <w:t xml:space="preserve">3.19.Привлечение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w:t>
      </w:r>
      <w:r>
        <w:rPr>
          <w:rFonts w:ascii="Times New Roman" w:eastAsia="Times New Roman" w:hAnsi="Times New Roman" w:cs="Times New Roman"/>
          <w:sz w:val="28"/>
          <w:szCs w:val="28"/>
        </w:rPr>
        <w:lastRenderedPageBreak/>
        <w:t>поселения.</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3.20.На территории поселения запрещается:</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 складирование на контейнерных площадках строительных конструкций, материалов, грунтов, листвы и веток;</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 свалка мусора, грунта, твердых бытовых и строительных отходов в места, не отведенные для этих целей. Свалки ликвидируются за счет нарушителя;</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 выброс уличного смета, мусора и различных предметов в смотровые и контрольные колодцы сетей ливневой и хозяйственно-бытовой канализации, на откосы и зеленые зоны;</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 слив на улицы, прилегающие территории, зеленые зоны хозяйственно-бытовых сточных вод;</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 распашка (вскапывание) и посадка огородных культур на газонах и в пределах зеленых зон у жилых домов;</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 перевозка строительных растворов, сыпучих материалов, твердых коммунальных отходов на неприспособленном транспорте;</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 складирование на улицах и придомовой территории строительных материалов, грунтов на срок более 30 суток;</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 складирование на тротуарах, зеленых зонах, проезжей части улиц строительных конструкций, материалов, грунтов, стволов и веток, различного рода отходов;</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 установка ограждений и препятствий, перекрывающих полностью и (или) частично пешеходную и (или) проезжую часть;</w:t>
      </w:r>
    </w:p>
    <w:p w:rsidR="00F53563" w:rsidRDefault="00F53563" w:rsidP="00F53563">
      <w:pPr>
        <w:pStyle w:val="ConsPlusNormal"/>
        <w:ind w:firstLine="709"/>
        <w:jc w:val="both"/>
        <w:rPr>
          <w:rFonts w:ascii="Times New Roman" w:hAnsi="Times New Roman"/>
          <w:sz w:val="28"/>
          <w:szCs w:val="28"/>
        </w:rPr>
      </w:pPr>
      <w:r>
        <w:rPr>
          <w:rFonts w:ascii="Times New Roman" w:hAnsi="Times New Roman"/>
          <w:sz w:val="28"/>
          <w:szCs w:val="28"/>
        </w:rPr>
        <w:t>- сжигание мусора и листьев, разведение костров, выжигание травы и осуществление иной деятельности, приводящей к задымлению территории поселения;</w:t>
      </w:r>
    </w:p>
    <w:p w:rsidR="00F53563" w:rsidRDefault="00F53563" w:rsidP="00F53563">
      <w:pPr>
        <w:pStyle w:val="ConsPlusNormal"/>
        <w:ind w:firstLine="709"/>
        <w:jc w:val="both"/>
        <w:rPr>
          <w:sz w:val="28"/>
          <w:szCs w:val="28"/>
        </w:rPr>
      </w:pPr>
      <w:r>
        <w:rPr>
          <w:rFonts w:ascii="Times New Roman" w:hAnsi="Times New Roman"/>
          <w:sz w:val="28"/>
          <w:szCs w:val="28"/>
        </w:rPr>
        <w:t>- складирование</w:t>
      </w:r>
      <w:r>
        <w:rPr>
          <w:rFonts w:ascii="Times New Roman" w:eastAsia="Times New Roman" w:hAnsi="Times New Roman" w:cs="Times New Roman"/>
          <w:sz w:val="28"/>
          <w:szCs w:val="28"/>
        </w:rPr>
        <w:t xml:space="preserve"> отходов, образовавшихся во время ремонта, в местах временного хранения отходом (контейнерные площадки).</w:t>
      </w:r>
    </w:p>
    <w:p w:rsidR="00F53563" w:rsidRDefault="00F53563" w:rsidP="00F53563">
      <w:pPr>
        <w:pStyle w:val="11"/>
        <w:jc w:val="both"/>
        <w:rPr>
          <w:sz w:val="28"/>
          <w:szCs w:val="28"/>
        </w:rPr>
      </w:pPr>
    </w:p>
    <w:p w:rsidR="00F53563" w:rsidRDefault="00F53563" w:rsidP="00F53563">
      <w:pPr>
        <w:pStyle w:val="11"/>
        <w:jc w:val="center"/>
        <w:rPr>
          <w:b/>
          <w:sz w:val="28"/>
          <w:szCs w:val="28"/>
        </w:rPr>
      </w:pPr>
      <w:r>
        <w:rPr>
          <w:b/>
          <w:sz w:val="28"/>
          <w:szCs w:val="28"/>
        </w:rPr>
        <w:t>Статья 4.Элементы благоустройства.</w:t>
      </w:r>
    </w:p>
    <w:p w:rsidR="00F53563" w:rsidRDefault="00F53563" w:rsidP="00F53563">
      <w:pPr>
        <w:pStyle w:val="11"/>
        <w:ind w:left="885"/>
        <w:jc w:val="center"/>
        <w:rPr>
          <w:b/>
          <w:sz w:val="28"/>
          <w:szCs w:val="28"/>
        </w:rPr>
      </w:pP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F53563" w:rsidRDefault="00F53563" w:rsidP="00F53563">
      <w:pPr>
        <w:pStyle w:val="ConsPlusNormal"/>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4.1.1.Основными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F53563" w:rsidRDefault="00F53563" w:rsidP="00F53563">
      <w:pPr>
        <w:pStyle w:val="ConsPlusNormal"/>
        <w:shd w:val="clear" w:color="auto" w:fill="FFFFFF"/>
        <w:ind w:firstLine="709"/>
        <w:jc w:val="both"/>
        <w:rPr>
          <w:rFonts w:ascii="Times New Roman" w:hAnsi="Times New Roman" w:cs="Times New Roman"/>
          <w:sz w:val="28"/>
          <w:szCs w:val="28"/>
        </w:rPr>
      </w:pPr>
      <w:r>
        <w:rPr>
          <w:rFonts w:ascii="Times New Roman" w:eastAsia="Times New Roman" w:hAnsi="Times New Roman" w:cs="Times New Roman"/>
          <w:sz w:val="28"/>
          <w:szCs w:val="28"/>
        </w:rPr>
        <w:t>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согласованию с администрацией поселения.</w:t>
      </w:r>
    </w:p>
    <w:p w:rsidR="00F53563" w:rsidRDefault="00F53563" w:rsidP="00B9588A">
      <w:pPr>
        <w:pStyle w:val="ConsPlusNormal"/>
        <w:spacing w:line="276" w:lineRule="auto"/>
        <w:ind w:firstLine="709"/>
        <w:jc w:val="both"/>
        <w:rPr>
          <w:rFonts w:cs="Times New Roman"/>
        </w:rPr>
      </w:pPr>
      <w:r>
        <w:rPr>
          <w:rFonts w:ascii="Times New Roman" w:hAnsi="Times New Roman" w:cs="Times New Roman"/>
          <w:sz w:val="28"/>
          <w:szCs w:val="28"/>
        </w:rPr>
        <w:t xml:space="preserve">4.1.2.При проектировании озеленения территории объектов </w:t>
      </w:r>
      <w:r>
        <w:rPr>
          <w:rFonts w:ascii="Times New Roman" w:hAnsi="Times New Roman" w:cs="Times New Roman"/>
          <w:sz w:val="28"/>
          <w:szCs w:val="28"/>
        </w:rPr>
        <w:lastRenderedPageBreak/>
        <w:t>рекомендуется:</w:t>
      </w:r>
    </w:p>
    <w:p w:rsidR="00F53563" w:rsidRDefault="00F53563" w:rsidP="00B9588A">
      <w:pPr>
        <w:pStyle w:val="a4"/>
        <w:spacing w:line="276" w:lineRule="auto"/>
        <w:ind w:firstLine="709"/>
        <w:jc w:val="both"/>
      </w:pPr>
      <w:r>
        <w:t>- произвести оценку существующей растительности, состояния древесных растений и травянистого покрова;</w:t>
      </w:r>
    </w:p>
    <w:p w:rsidR="00F53563" w:rsidRDefault="00F53563" w:rsidP="00B9588A">
      <w:pPr>
        <w:pStyle w:val="a4"/>
        <w:spacing w:line="276" w:lineRule="auto"/>
        <w:ind w:firstLine="709"/>
        <w:jc w:val="both"/>
      </w:pPr>
      <w:r>
        <w:t>- произвести выявление сухих поврежденных вредителями древесных растений, разработать мероприятия по их удалению с объектов;</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4.1.3.На территории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4.1.4.Посадку деревьев в непосредственной близости от инженерных сетей водоснабжения, водоотведения и канализации, </w:t>
      </w:r>
      <w:proofErr w:type="spellStart"/>
      <w:r>
        <w:rPr>
          <w:rFonts w:ascii="Times New Roman" w:hAnsi="Times New Roman" w:cs="Times New Roman"/>
          <w:sz w:val="28"/>
          <w:szCs w:val="28"/>
        </w:rPr>
        <w:t>газо</w:t>
      </w:r>
      <w:proofErr w:type="spellEnd"/>
      <w:r>
        <w:rPr>
          <w:rFonts w:ascii="Times New Roman" w:hAnsi="Times New Roman" w:cs="Times New Roman"/>
          <w:sz w:val="28"/>
          <w:szCs w:val="28"/>
        </w:rPr>
        <w:t>-, теплоснабжения осуществлять на расстоянии не менее 2 метров от соответствующих инженерных сетей.</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4.2.Виды покрытий:</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4.2.2.Для целей благоустройства территории поселения определены следующие виды покрытий:</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Pr>
          <w:rFonts w:ascii="Times New Roman" w:hAnsi="Times New Roman" w:cs="Times New Roman"/>
          <w:sz w:val="28"/>
          <w:szCs w:val="28"/>
        </w:rPr>
        <w:t>цементобетона</w:t>
      </w:r>
      <w:proofErr w:type="spellEnd"/>
      <w:r>
        <w:rPr>
          <w:rFonts w:ascii="Times New Roman" w:hAnsi="Times New Roman" w:cs="Times New Roman"/>
          <w:sz w:val="28"/>
          <w:szCs w:val="28"/>
        </w:rPr>
        <w:t>, природного камня и т.п. материалов;</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газонные - выполняемые по специальным технологиям подготовки и посадки травяного покрова;</w:t>
      </w:r>
    </w:p>
    <w:p w:rsidR="00F53563" w:rsidRDefault="00F53563" w:rsidP="00F5356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комбинированные - представляющие сочетания покрытий, указанных выше (например, плитка, утопленная в газон, и т.п.).</w:t>
      </w:r>
      <w:proofErr w:type="gramEnd"/>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Применяемый в проекте вид покрытия устанавливать </w:t>
      </w:r>
      <w:proofErr w:type="gramStart"/>
      <w:r>
        <w:rPr>
          <w:rFonts w:ascii="Times New Roman" w:hAnsi="Times New Roman" w:cs="Times New Roman"/>
          <w:sz w:val="28"/>
          <w:szCs w:val="28"/>
        </w:rPr>
        <w:t>прочным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ремонтопригодным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экологичным</w:t>
      </w:r>
      <w:proofErr w:type="spellEnd"/>
      <w:r>
        <w:rPr>
          <w:rFonts w:ascii="Times New Roman" w:hAnsi="Times New Roman" w:cs="Times New Roman"/>
          <w:sz w:val="28"/>
          <w:szCs w:val="28"/>
        </w:rPr>
        <w:t>, не допускающим скольжения.</w:t>
      </w:r>
    </w:p>
    <w:p w:rsidR="00F53563" w:rsidRDefault="00F53563" w:rsidP="00F5356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4.2.3.Выбор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Pr>
          <w:rFonts w:ascii="Times New Roman" w:hAnsi="Times New Roman" w:cs="Times New Roman"/>
          <w:sz w:val="28"/>
          <w:szCs w:val="28"/>
        </w:rPr>
        <w:t xml:space="preserve"> газонных и комбинированных как наиболее </w:t>
      </w:r>
      <w:proofErr w:type="spellStart"/>
      <w:r>
        <w:rPr>
          <w:rFonts w:ascii="Times New Roman" w:hAnsi="Times New Roman" w:cs="Times New Roman"/>
          <w:sz w:val="28"/>
          <w:szCs w:val="28"/>
        </w:rPr>
        <w:t>экологичных</w:t>
      </w:r>
      <w:proofErr w:type="spellEnd"/>
      <w:r>
        <w:rPr>
          <w:rFonts w:ascii="Times New Roman" w:hAnsi="Times New Roman" w:cs="Times New Roman"/>
          <w:sz w:val="28"/>
          <w:szCs w:val="28"/>
        </w:rPr>
        <w:t>.</w:t>
      </w:r>
    </w:p>
    <w:p w:rsidR="00F53563" w:rsidRDefault="00F53563" w:rsidP="00F5356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4.2.4.Твердые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Pr>
          <w:rFonts w:ascii="Times New Roman" w:hAnsi="Times New Roman" w:cs="Times New Roman"/>
          <w:sz w:val="28"/>
          <w:szCs w:val="28"/>
        </w:rPr>
        <w:t xml:space="preserve"> Следует не допускать применения в качестве покрытия кафельной, метлахской плитки, гладких или </w:t>
      </w:r>
      <w:r>
        <w:rPr>
          <w:rFonts w:ascii="Times New Roman" w:hAnsi="Times New Roman" w:cs="Times New Roman"/>
          <w:sz w:val="28"/>
          <w:szCs w:val="28"/>
        </w:rPr>
        <w:lastRenderedPageBreak/>
        <w:t>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4.2.5.При проектировании необходимо предусматривать уклон поверхности твердых видов покрытия, обеспечивающий отвод поверхностных вод.</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деревьев, расположенных в зоне мощения, при отсутствии иных видов защиты (приствольных решеток, бордюров, </w:t>
      </w:r>
      <w:proofErr w:type="spellStart"/>
      <w:r>
        <w:rPr>
          <w:rFonts w:ascii="Times New Roman" w:hAnsi="Times New Roman" w:cs="Times New Roman"/>
          <w:sz w:val="28"/>
          <w:szCs w:val="28"/>
        </w:rPr>
        <w:t>периметральных</w:t>
      </w:r>
      <w:proofErr w:type="spellEnd"/>
      <w:r>
        <w:rPr>
          <w:rFonts w:ascii="Times New Roman" w:hAnsi="Times New Roman" w:cs="Times New Roman"/>
          <w:sz w:val="28"/>
          <w:szCs w:val="28"/>
        </w:rPr>
        <w:t xml:space="preserve">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4.3.Бортовые камни:</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4.3.1.На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4.3.2.Для предотвращения наезда автотранспорта на газон в местах сопряжения покрытия проезжей части с газоном устанавливаются бортовые камни.</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4.3.3.Для защиты газона и предотвращения попадания грязи и растительного мусора на покрытие пешеходных тротуаров устанавливается садовый борт, дающий превышение над уровнем газона не менее 50 мм, на расстоянии не менее 0,5 м.</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4.4.Ступени, лестницы, пандусы:</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4.4.1.При уклонах пешеходных коммуникаций на территории поселения предусматривается устройство лестниц.</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4.4.2.На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необходимо предусмотреть обустройство их пандусом.</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4.4.3.Пандус должен быть выполнен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4.5.Ограждения:</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4.5.1.В целях благоустройства на территории поселения по границам земельных участков учреждений и организаций, рекреационных зон допускается предусматривать применение ограждений (декоративных, защитных) высотой 0,3 - 3,0 м.</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территориях общественного, жилого, рекреационного назначения </w:t>
      </w:r>
      <w:r>
        <w:rPr>
          <w:rFonts w:ascii="Times New Roman" w:hAnsi="Times New Roman" w:cs="Times New Roman"/>
          <w:sz w:val="28"/>
          <w:szCs w:val="28"/>
        </w:rPr>
        <w:lastRenderedPageBreak/>
        <w:t>запрещается проектирование глухих и железобетонных ограждений.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Максимальная высота,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4.5.2.Проектирование ограждений необходимо производить в зависимости от их местоположения и назначения согласно действующим нормам, каталогам сертифицированных изделий, проектам индивидуального проектирования.</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4.5.3.Ограждения магистралей и транспортных сооружений поселения необходимо проектировать согласно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52289, ГОСТ 26804.</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4.5.4.В местах примыкания газонов к проездам, стоянкам автотранспорта, в местах возможного наезда автомобилей на газон и </w:t>
      </w:r>
      <w:proofErr w:type="spellStart"/>
      <w:r>
        <w:rPr>
          <w:rFonts w:ascii="Times New Roman" w:hAnsi="Times New Roman" w:cs="Times New Roman"/>
          <w:sz w:val="28"/>
          <w:szCs w:val="28"/>
        </w:rPr>
        <w:t>вытаптывания</w:t>
      </w:r>
      <w:proofErr w:type="spellEnd"/>
      <w:r>
        <w:rPr>
          <w:rFonts w:ascii="Times New Roman" w:hAnsi="Times New Roman" w:cs="Times New Roman"/>
          <w:sz w:val="28"/>
          <w:szCs w:val="28"/>
        </w:rPr>
        <w:t xml:space="preserve"> троп через газон необходимо предусматривать размещение защитных металлических ограждений высотой не менее 0,5 м.</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4.5.5.При проектировании ограждений высотой от 1,1 - 3,0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4.5.6.В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4.6.Малые архитектурные формы:</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4.6.1.К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4.6.2.К водным устройствам относятся фонтаны, питьевые фонтанчики, бюветы, декоративные водоемы.</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4.6.3.Питьевые фонтанчики размещаются в зонах отдыха и местах массового скопления людей. Место размещения питьевого фонтанчика и подход к нему необходимо оборудовать твердым видом покрытия, высота должна составлять не более 90 см для взрослых и не более 70 см для детей.</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4.7.Мебель муниципального образования:</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4.7.1.К мебели муниципального образования относятся: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4.7.2.Установку скамей необходимо предусматривать на твердые виды покрытия или фундамент. В зонах отдыха, лесопарках, детских площадках </w:t>
      </w:r>
      <w:r>
        <w:rPr>
          <w:rFonts w:ascii="Times New Roman" w:hAnsi="Times New Roman" w:cs="Times New Roman"/>
          <w:sz w:val="28"/>
          <w:szCs w:val="28"/>
        </w:rPr>
        <w:lastRenderedPageBreak/>
        <w:t>допускается установка скамей на мягкие виды покрытия.</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4.7.3.Поверхности скамьи для отдыха выполняется из дерева с различными видами водоустойчивой обработки.</w:t>
      </w:r>
    </w:p>
    <w:p w:rsidR="00F53563" w:rsidRDefault="00F53563" w:rsidP="00F5356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выполнять скамьи и столы из древесных пней-срубов, бревен и плах, не имеющих сколов и острых углов.</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4.8.Игровое оборудование:</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4.8.1.Игровое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4.8.2.Конструкции игрового оборудования должны исключать острые углы, </w:t>
      </w:r>
      <w:proofErr w:type="spellStart"/>
      <w:r>
        <w:rPr>
          <w:rFonts w:ascii="Times New Roman" w:hAnsi="Times New Roman" w:cs="Times New Roman"/>
          <w:sz w:val="28"/>
          <w:szCs w:val="28"/>
        </w:rPr>
        <w:t>застревание</w:t>
      </w:r>
      <w:proofErr w:type="spellEnd"/>
      <w:r>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4.9.Спортивное оборудование:</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4.9.1.Спортивное оборудование - это оборудование, предназначенное для всех возрастных групп населения, размещается на спортивных, физкультурных площадках.</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4.9.2.Спортивное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т.н.).</w:t>
      </w:r>
    </w:p>
    <w:p w:rsidR="00F53563" w:rsidRDefault="00F53563" w:rsidP="00F535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4.10.Детские площадки:</w:t>
      </w:r>
    </w:p>
    <w:p w:rsidR="00F53563" w:rsidRDefault="00F53563" w:rsidP="00F535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4.10.1.Детские площадки предназначены для игр и активного отдыха детей разных возрастов.</w:t>
      </w:r>
    </w:p>
    <w:p w:rsidR="00F53563" w:rsidRDefault="00F53563" w:rsidP="00F535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4.10.2.Детские площадки для дошкольного и </w:t>
      </w:r>
      <w:proofErr w:type="spellStart"/>
      <w:r>
        <w:rPr>
          <w:rFonts w:ascii="Times New Roman" w:hAnsi="Times New Roman" w:cs="Times New Roman"/>
          <w:sz w:val="28"/>
          <w:szCs w:val="28"/>
        </w:rPr>
        <w:t>преддошкольного</w:t>
      </w:r>
      <w:proofErr w:type="spellEnd"/>
      <w:r>
        <w:rPr>
          <w:rFonts w:ascii="Times New Roman" w:hAnsi="Times New Roman" w:cs="Times New Roman"/>
          <w:sz w:val="28"/>
          <w:szCs w:val="28"/>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F53563" w:rsidRDefault="00F53563" w:rsidP="00F535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4.10.3.Расстояние от окон жилых домов и общественных зданий до границ детских площадок дошкольного возраста должны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F53563" w:rsidRDefault="00F53563" w:rsidP="00F535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4.10.4.В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 проживающих на территории, прилегающей к месту предполагаемого размещения детской площадки, на расстоянии от окон жилых домов и общественных зданий не </w:t>
      </w:r>
      <w:r>
        <w:rPr>
          <w:rFonts w:ascii="Times New Roman" w:hAnsi="Times New Roman" w:cs="Times New Roman"/>
          <w:sz w:val="28"/>
          <w:szCs w:val="28"/>
        </w:rPr>
        <w:lastRenderedPageBreak/>
        <w:t>менее 10 м.</w:t>
      </w:r>
    </w:p>
    <w:p w:rsidR="00F53563" w:rsidRDefault="00F53563" w:rsidP="00F535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4.10.5.Детские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F53563" w:rsidRDefault="00F53563" w:rsidP="00F535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4.11.Спортивные площадки:</w:t>
      </w:r>
    </w:p>
    <w:p w:rsidR="00F53563" w:rsidRDefault="00F53563" w:rsidP="00F535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4.11.1.Спортивные площадки предназначены для занятий физкультурой и спортом всех возрастных групп населения.</w:t>
      </w:r>
    </w:p>
    <w:p w:rsidR="00F53563" w:rsidRDefault="00F53563" w:rsidP="00F535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4.11.2.Минимальное расстояние от границ спортплощадок до окон жилых домов рекомендуется принимать от 20 до 40 м - в зависимости от шумовых характеристик площадки.</w:t>
      </w:r>
    </w:p>
    <w:p w:rsidR="00F53563" w:rsidRDefault="00F53563" w:rsidP="00F535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4.11.3.Перечень элементов благоустройства территории на спортивной площадке включает мягкие или газонные виды покрытия, спортивное оборудование.</w:t>
      </w:r>
    </w:p>
    <w:p w:rsidR="00F53563" w:rsidRDefault="00F53563" w:rsidP="00F535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4.11.4.Площадки должны оборудоваться сетчатым ограждением высотой 2,5 - 3 м, а в местах примыкания спортивных площадок друг к другу - высотой не менее 1,2 м.</w:t>
      </w:r>
    </w:p>
    <w:p w:rsidR="00F53563" w:rsidRDefault="00F53563" w:rsidP="00F535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4.12.Контейнерные площадки:</w:t>
      </w:r>
    </w:p>
    <w:p w:rsidR="00F53563" w:rsidRDefault="00F53563" w:rsidP="00F535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4.12.1.Контейнерные площадки (площадки для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4.12.2.Площадки необходимо размещать удаленными от окон жилых зданий, границ участков детских учреждений, мест отдыха на расстояние не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w:t>
      </w:r>
    </w:p>
    <w:p w:rsidR="00F53563" w:rsidRDefault="00F53563" w:rsidP="00F53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4.12.3.Перечень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w:t>
      </w:r>
    </w:p>
    <w:p w:rsidR="00F53563" w:rsidRDefault="00F53563" w:rsidP="00F53563">
      <w:pPr>
        <w:pStyle w:val="ConsPlusNormal"/>
        <w:ind w:firstLine="709"/>
        <w:jc w:val="both"/>
        <w:rPr>
          <w:sz w:val="28"/>
          <w:szCs w:val="28"/>
        </w:rPr>
      </w:pPr>
      <w:r>
        <w:rPr>
          <w:rFonts w:ascii="Times New Roman" w:hAnsi="Times New Roman" w:cs="Times New Roman"/>
          <w:sz w:val="28"/>
          <w:szCs w:val="28"/>
        </w:rPr>
        <w:t xml:space="preserve">4.12.4.Покрытие площадки следует устанавливать </w:t>
      </w:r>
      <w:proofErr w:type="gramStart"/>
      <w:r>
        <w:rPr>
          <w:rFonts w:ascii="Times New Roman" w:hAnsi="Times New Roman" w:cs="Times New Roman"/>
          <w:sz w:val="28"/>
          <w:szCs w:val="28"/>
        </w:rPr>
        <w:t>аналогичным</w:t>
      </w:r>
      <w:proofErr w:type="gramEnd"/>
      <w:r>
        <w:rPr>
          <w:rFonts w:ascii="Times New Roman" w:hAnsi="Times New Roman" w:cs="Times New Roman"/>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F53563" w:rsidRDefault="00F53563" w:rsidP="00F53563">
      <w:pPr>
        <w:pStyle w:val="11"/>
        <w:ind w:firstLine="709"/>
        <w:jc w:val="center"/>
        <w:rPr>
          <w:b/>
          <w:sz w:val="28"/>
          <w:szCs w:val="28"/>
        </w:rPr>
      </w:pPr>
    </w:p>
    <w:p w:rsidR="00F53563" w:rsidRDefault="00F53563" w:rsidP="00F53563">
      <w:pPr>
        <w:pStyle w:val="11"/>
        <w:ind w:firstLine="709"/>
        <w:jc w:val="center"/>
        <w:rPr>
          <w:b/>
          <w:sz w:val="28"/>
          <w:szCs w:val="28"/>
        </w:rPr>
      </w:pPr>
      <w:r>
        <w:rPr>
          <w:b/>
          <w:sz w:val="28"/>
          <w:szCs w:val="28"/>
        </w:rPr>
        <w:t xml:space="preserve">Статья 5.Организация уличного освещения </w:t>
      </w:r>
    </w:p>
    <w:p w:rsidR="00F53563" w:rsidRDefault="00F53563" w:rsidP="00F53563">
      <w:pPr>
        <w:pStyle w:val="11"/>
        <w:ind w:firstLine="709"/>
        <w:jc w:val="both"/>
        <w:rPr>
          <w:b/>
          <w:sz w:val="28"/>
          <w:szCs w:val="28"/>
        </w:rPr>
      </w:pPr>
    </w:p>
    <w:p w:rsidR="00F53563" w:rsidRDefault="00F53563" w:rsidP="00F53563">
      <w:pPr>
        <w:pStyle w:val="11"/>
        <w:ind w:firstLine="709"/>
        <w:jc w:val="both"/>
        <w:rPr>
          <w:sz w:val="28"/>
          <w:szCs w:val="28"/>
        </w:rPr>
      </w:pPr>
      <w:r>
        <w:rPr>
          <w:sz w:val="28"/>
          <w:szCs w:val="28"/>
        </w:rPr>
        <w:t xml:space="preserve">5.1.Улицы, дороги, площади, общественные территории, территории жилых домов, территории промышленных и коммунальных организаций </w:t>
      </w:r>
      <w:r>
        <w:rPr>
          <w:sz w:val="28"/>
          <w:szCs w:val="28"/>
        </w:rPr>
        <w:lastRenderedPageBreak/>
        <w:t>должны освещаться в темное время суток по расписанию, утвержденному Администрацией поселения.</w:t>
      </w:r>
    </w:p>
    <w:p w:rsidR="00F53563" w:rsidRDefault="00F53563" w:rsidP="00F53563">
      <w:pPr>
        <w:pStyle w:val="11"/>
        <w:ind w:firstLine="709"/>
        <w:jc w:val="both"/>
        <w:rPr>
          <w:sz w:val="28"/>
          <w:szCs w:val="28"/>
        </w:rPr>
      </w:pPr>
      <w:r>
        <w:rPr>
          <w:sz w:val="28"/>
          <w:szCs w:val="28"/>
        </w:rPr>
        <w:t xml:space="preserve">5.2.Строительство, эксплуатация, текущий и капитальный ремонт сетей наружного освещения улиц осуществляется </w:t>
      </w:r>
      <w:proofErr w:type="gramStart"/>
      <w:r>
        <w:rPr>
          <w:sz w:val="28"/>
          <w:szCs w:val="28"/>
        </w:rPr>
        <w:t>специализированными</w:t>
      </w:r>
      <w:proofErr w:type="gramEnd"/>
      <w:r>
        <w:rPr>
          <w:sz w:val="28"/>
          <w:szCs w:val="28"/>
        </w:rPr>
        <w:t xml:space="preserve"> организациям.</w:t>
      </w:r>
    </w:p>
    <w:p w:rsidR="00F53563" w:rsidRDefault="00F53563" w:rsidP="00F53563">
      <w:pPr>
        <w:pStyle w:val="11"/>
        <w:ind w:firstLine="709"/>
        <w:jc w:val="both"/>
        <w:rPr>
          <w:sz w:val="28"/>
          <w:szCs w:val="28"/>
        </w:rPr>
      </w:pPr>
      <w:r>
        <w:rPr>
          <w:sz w:val="28"/>
          <w:szCs w:val="28"/>
        </w:rPr>
        <w:t>5.3.Нарушения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F53563" w:rsidRDefault="00F53563" w:rsidP="00F53563">
      <w:pPr>
        <w:pStyle w:val="11"/>
        <w:ind w:firstLine="709"/>
        <w:jc w:val="both"/>
        <w:rPr>
          <w:sz w:val="28"/>
          <w:szCs w:val="28"/>
        </w:rPr>
      </w:pPr>
      <w:r>
        <w:rPr>
          <w:sz w:val="28"/>
          <w:szCs w:val="28"/>
        </w:rPr>
        <w:t>5.4.На территории поселения запрещается:</w:t>
      </w:r>
    </w:p>
    <w:p w:rsidR="00F53563" w:rsidRDefault="00F53563" w:rsidP="00F53563">
      <w:pPr>
        <w:pStyle w:val="11"/>
        <w:ind w:firstLine="709"/>
        <w:jc w:val="both"/>
        <w:rPr>
          <w:sz w:val="28"/>
          <w:szCs w:val="28"/>
        </w:rPr>
      </w:pPr>
      <w:r>
        <w:rPr>
          <w:sz w:val="28"/>
          <w:szCs w:val="28"/>
        </w:rPr>
        <w:t>самовольное подключение проводов и кабелей к сетям уличного освещения и осветительному оборудованию;</w:t>
      </w:r>
    </w:p>
    <w:p w:rsidR="00F53563" w:rsidRDefault="00F53563" w:rsidP="00F53563">
      <w:pPr>
        <w:pStyle w:val="11"/>
        <w:ind w:firstLine="709"/>
        <w:jc w:val="both"/>
        <w:rPr>
          <w:sz w:val="28"/>
          <w:szCs w:val="28"/>
        </w:rPr>
      </w:pPr>
      <w:r>
        <w:rPr>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F53563" w:rsidRDefault="00F53563" w:rsidP="00F53563">
      <w:pPr>
        <w:pStyle w:val="11"/>
        <w:ind w:firstLine="709"/>
        <w:jc w:val="both"/>
        <w:rPr>
          <w:sz w:val="28"/>
          <w:szCs w:val="28"/>
        </w:rPr>
      </w:pPr>
      <w:r>
        <w:rPr>
          <w:sz w:val="28"/>
          <w:szCs w:val="28"/>
        </w:rPr>
        <w:t>5.5.Технические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w:t>
      </w:r>
    </w:p>
    <w:p w:rsidR="00F53563" w:rsidRDefault="00F53563" w:rsidP="00F53563">
      <w:pPr>
        <w:tabs>
          <w:tab w:val="left" w:pos="709"/>
        </w:tabs>
        <w:spacing w:line="100" w:lineRule="atLeast"/>
        <w:ind w:firstLine="709"/>
        <w:jc w:val="both"/>
        <w:rPr>
          <w:sz w:val="28"/>
          <w:szCs w:val="28"/>
        </w:rPr>
      </w:pPr>
      <w:r>
        <w:rPr>
          <w:sz w:val="28"/>
          <w:szCs w:val="28"/>
        </w:rPr>
        <w:t>5.6.Для наружного освещения необходимо применять энергосберегающие светильники, предназначенные для уличного освещения. При монтаже установок уличного освещения допускается применение только однотипных светильников, опор и кронштейнов на одной дороге или на одном проезде.</w:t>
      </w:r>
    </w:p>
    <w:p w:rsidR="00F53563" w:rsidRDefault="00F53563" w:rsidP="00F53563">
      <w:pPr>
        <w:tabs>
          <w:tab w:val="left" w:pos="709"/>
        </w:tabs>
        <w:spacing w:line="100" w:lineRule="atLeast"/>
        <w:ind w:firstLine="709"/>
        <w:jc w:val="both"/>
        <w:rPr>
          <w:sz w:val="28"/>
          <w:szCs w:val="28"/>
        </w:rPr>
      </w:pPr>
      <w:r>
        <w:rPr>
          <w:sz w:val="28"/>
          <w:szCs w:val="28"/>
        </w:rPr>
        <w:t>5.7.Светильники следует монтировать в соответствии с проектной высотой подвеса, углом наклона, расстоянием между светильниками и положением относительно освещаемого участка.</w:t>
      </w:r>
    </w:p>
    <w:p w:rsidR="00F53563" w:rsidRDefault="00F53563" w:rsidP="00F53563">
      <w:pPr>
        <w:tabs>
          <w:tab w:val="left" w:pos="709"/>
        </w:tabs>
        <w:spacing w:line="100" w:lineRule="atLeast"/>
        <w:ind w:firstLine="709"/>
        <w:jc w:val="both"/>
        <w:rPr>
          <w:sz w:val="28"/>
          <w:szCs w:val="28"/>
        </w:rPr>
      </w:pPr>
      <w:r>
        <w:rPr>
          <w:sz w:val="28"/>
          <w:szCs w:val="28"/>
        </w:rPr>
        <w:t>5.8.Крепление светильников должно быть надежным и исключать возможность произвольного изменения положения светильника в процессе эксплуатации.</w:t>
      </w:r>
    </w:p>
    <w:p w:rsidR="00F53563" w:rsidRDefault="00F53563" w:rsidP="00F53563">
      <w:pPr>
        <w:tabs>
          <w:tab w:val="left" w:pos="709"/>
        </w:tabs>
        <w:spacing w:line="100" w:lineRule="atLeast"/>
        <w:ind w:firstLine="709"/>
        <w:jc w:val="both"/>
        <w:rPr>
          <w:sz w:val="28"/>
          <w:szCs w:val="28"/>
        </w:rPr>
      </w:pPr>
      <w:r>
        <w:rPr>
          <w:sz w:val="28"/>
          <w:szCs w:val="28"/>
        </w:rPr>
        <w:t>5.9.Не допускается наличие горящих светильников освещения элементов улично-дорожной сети в светлое время суток, за исключением кратковременного включения для проведения ремонтных работ.</w:t>
      </w:r>
    </w:p>
    <w:p w:rsidR="00F53563" w:rsidRDefault="00F53563" w:rsidP="00F53563">
      <w:pPr>
        <w:tabs>
          <w:tab w:val="left" w:pos="709"/>
        </w:tabs>
        <w:spacing w:line="100" w:lineRule="atLeast"/>
        <w:ind w:firstLine="709"/>
        <w:jc w:val="both"/>
        <w:rPr>
          <w:sz w:val="28"/>
          <w:szCs w:val="28"/>
        </w:rPr>
      </w:pPr>
      <w:r>
        <w:rPr>
          <w:sz w:val="28"/>
          <w:szCs w:val="28"/>
        </w:rPr>
        <w:t>5.10.</w:t>
      </w:r>
      <w:proofErr w:type="gramStart"/>
      <w:r>
        <w:rPr>
          <w:sz w:val="28"/>
          <w:szCs w:val="28"/>
        </w:rPr>
        <w:t>Контроль за</w:t>
      </w:r>
      <w:proofErr w:type="gramEnd"/>
      <w:r>
        <w:rPr>
          <w:sz w:val="28"/>
          <w:szCs w:val="28"/>
        </w:rPr>
        <w:t xml:space="preserve"> строительством, реконструкцией, ремонтом и за состоянием сетей наружного освещения осуществляют собственники (балансодержатели) соответствующих сетей.</w:t>
      </w:r>
    </w:p>
    <w:p w:rsidR="00F53563" w:rsidRDefault="00F53563" w:rsidP="00F53563">
      <w:pPr>
        <w:tabs>
          <w:tab w:val="left" w:pos="709"/>
        </w:tabs>
        <w:spacing w:line="100" w:lineRule="atLeast"/>
        <w:ind w:firstLine="709"/>
        <w:jc w:val="both"/>
        <w:rPr>
          <w:sz w:val="28"/>
          <w:szCs w:val="28"/>
        </w:rPr>
      </w:pPr>
      <w:r>
        <w:rPr>
          <w:sz w:val="28"/>
          <w:szCs w:val="28"/>
        </w:rPr>
        <w:t xml:space="preserve">5.11.Собственники (балансодержатели) сетей принимают меры по повышению </w:t>
      </w:r>
      <w:proofErr w:type="spellStart"/>
      <w:r>
        <w:rPr>
          <w:sz w:val="28"/>
          <w:szCs w:val="28"/>
        </w:rPr>
        <w:t>энергоэффективности</w:t>
      </w:r>
      <w:proofErr w:type="spellEnd"/>
      <w:r>
        <w:rPr>
          <w:sz w:val="28"/>
          <w:szCs w:val="28"/>
        </w:rPr>
        <w:t xml:space="preserve"> сетей наружного освещения, в том числе реконструкция и модернизация сетей и систем управления уличным освещением.</w:t>
      </w:r>
    </w:p>
    <w:p w:rsidR="00F53563" w:rsidRDefault="00F53563" w:rsidP="00F53563">
      <w:pPr>
        <w:tabs>
          <w:tab w:val="left" w:pos="709"/>
        </w:tabs>
        <w:spacing w:line="100" w:lineRule="atLeast"/>
        <w:jc w:val="center"/>
        <w:rPr>
          <w:sz w:val="28"/>
          <w:szCs w:val="28"/>
        </w:rPr>
      </w:pPr>
    </w:p>
    <w:p w:rsidR="00F53563" w:rsidRDefault="00F53563" w:rsidP="00F53563">
      <w:pPr>
        <w:tabs>
          <w:tab w:val="left" w:pos="709"/>
        </w:tabs>
        <w:spacing w:line="100" w:lineRule="atLeast"/>
        <w:jc w:val="center"/>
        <w:rPr>
          <w:b/>
          <w:sz w:val="28"/>
          <w:szCs w:val="28"/>
        </w:rPr>
      </w:pPr>
      <w:r>
        <w:rPr>
          <w:b/>
          <w:sz w:val="28"/>
          <w:szCs w:val="28"/>
        </w:rPr>
        <w:t>Статья 6.Урны</w:t>
      </w:r>
    </w:p>
    <w:p w:rsidR="00F53563" w:rsidRDefault="00F53563" w:rsidP="00F53563">
      <w:pPr>
        <w:tabs>
          <w:tab w:val="left" w:pos="709"/>
        </w:tabs>
        <w:spacing w:line="100" w:lineRule="atLeast"/>
        <w:jc w:val="center"/>
        <w:rPr>
          <w:sz w:val="28"/>
          <w:szCs w:val="28"/>
        </w:rPr>
      </w:pPr>
    </w:p>
    <w:p w:rsidR="00F53563" w:rsidRDefault="00F53563" w:rsidP="00F53563">
      <w:pPr>
        <w:tabs>
          <w:tab w:val="left" w:pos="709"/>
        </w:tabs>
        <w:spacing w:line="100" w:lineRule="atLeast"/>
        <w:ind w:firstLine="709"/>
        <w:jc w:val="both"/>
        <w:rPr>
          <w:sz w:val="28"/>
          <w:szCs w:val="28"/>
        </w:rPr>
      </w:pPr>
      <w:r>
        <w:rPr>
          <w:sz w:val="28"/>
          <w:szCs w:val="28"/>
        </w:rPr>
        <w:t xml:space="preserve">6.1.В местах массового посещения, на улицах, на остановках пассажирского транспорта, у входов в торговые объекты устанавливаются урны. </w:t>
      </w:r>
    </w:p>
    <w:p w:rsidR="00F53563" w:rsidRDefault="00F53563" w:rsidP="00F53563">
      <w:pPr>
        <w:tabs>
          <w:tab w:val="left" w:pos="709"/>
        </w:tabs>
        <w:spacing w:line="100" w:lineRule="atLeast"/>
        <w:ind w:firstLine="709"/>
        <w:jc w:val="both"/>
        <w:rPr>
          <w:sz w:val="28"/>
          <w:szCs w:val="28"/>
        </w:rPr>
      </w:pPr>
      <w:r>
        <w:rPr>
          <w:sz w:val="28"/>
          <w:szCs w:val="28"/>
        </w:rPr>
        <w:lastRenderedPageBreak/>
        <w:t>Установка урн (могут быть переносными) на территории поселения производится собственниками, владельцами, пользователями зданий, сооружений или помещений в них, а также земельных участков - в границах основной и прилегающей территории самостоятельно.</w:t>
      </w:r>
    </w:p>
    <w:p w:rsidR="00F53563" w:rsidRDefault="00F53563" w:rsidP="00F53563">
      <w:pPr>
        <w:tabs>
          <w:tab w:val="left" w:pos="709"/>
        </w:tabs>
        <w:spacing w:line="100" w:lineRule="atLeast"/>
        <w:ind w:firstLine="709"/>
        <w:jc w:val="both"/>
        <w:rPr>
          <w:sz w:val="28"/>
          <w:szCs w:val="28"/>
        </w:rPr>
      </w:pPr>
      <w:r>
        <w:rPr>
          <w:sz w:val="28"/>
          <w:szCs w:val="28"/>
        </w:rPr>
        <w:t>6.2.Урны должны содержаться в исправном состоянии, по мере наполнения, но не реже одного раза в день, очищаться от мусора.</w:t>
      </w:r>
    </w:p>
    <w:p w:rsidR="00F53563" w:rsidRDefault="00F53563" w:rsidP="00F53563">
      <w:pPr>
        <w:tabs>
          <w:tab w:val="left" w:pos="709"/>
        </w:tabs>
        <w:spacing w:line="100" w:lineRule="atLeast"/>
        <w:ind w:firstLine="709"/>
        <w:jc w:val="both"/>
        <w:rPr>
          <w:sz w:val="28"/>
          <w:szCs w:val="28"/>
        </w:rPr>
      </w:pPr>
      <w:r>
        <w:rPr>
          <w:sz w:val="28"/>
          <w:szCs w:val="28"/>
        </w:rPr>
        <w:t>6.3.Ответственность за содержание и санитарное состояние урн возлагается на лиц, указанных в п. 6.1. Правил, а также на организации, учреждения, предприятия, торговые организации, осуществляющие уборку прилегающих, закрепленных за ними территорий.</w:t>
      </w:r>
    </w:p>
    <w:p w:rsidR="00F53563" w:rsidRDefault="00F53563" w:rsidP="00F53563">
      <w:pPr>
        <w:tabs>
          <w:tab w:val="left" w:pos="709"/>
        </w:tabs>
        <w:spacing w:line="100" w:lineRule="atLeast"/>
        <w:ind w:firstLine="709"/>
        <w:jc w:val="both"/>
        <w:rPr>
          <w:sz w:val="28"/>
          <w:szCs w:val="28"/>
        </w:rPr>
      </w:pPr>
      <w:r>
        <w:rPr>
          <w:sz w:val="28"/>
          <w:szCs w:val="28"/>
        </w:rPr>
        <w:t>6.4.Установка урн осуществляется с учетом обеспечения беспрепятственного передвижения пешеходов, проезда инвалидных и детских колясок.</w:t>
      </w:r>
    </w:p>
    <w:p w:rsidR="00F53563" w:rsidRDefault="00F53563" w:rsidP="00F53563">
      <w:pPr>
        <w:tabs>
          <w:tab w:val="left" w:pos="709"/>
        </w:tabs>
        <w:spacing w:line="100" w:lineRule="atLeast"/>
        <w:ind w:firstLine="709"/>
        <w:jc w:val="both"/>
        <w:rPr>
          <w:sz w:val="28"/>
          <w:szCs w:val="28"/>
        </w:rPr>
      </w:pPr>
      <w:r>
        <w:rPr>
          <w:sz w:val="28"/>
          <w:szCs w:val="28"/>
        </w:rPr>
        <w:t>6.5.Запрещено:</w:t>
      </w:r>
    </w:p>
    <w:p w:rsidR="00F53563" w:rsidRDefault="00F53563" w:rsidP="00F53563">
      <w:pPr>
        <w:tabs>
          <w:tab w:val="left" w:pos="709"/>
        </w:tabs>
        <w:spacing w:line="100" w:lineRule="atLeast"/>
        <w:ind w:firstLine="709"/>
        <w:jc w:val="both"/>
        <w:rPr>
          <w:sz w:val="28"/>
          <w:szCs w:val="28"/>
        </w:rPr>
      </w:pPr>
      <w:r>
        <w:rPr>
          <w:sz w:val="28"/>
          <w:szCs w:val="28"/>
        </w:rPr>
        <w:t>- переполнение урн мусором;</w:t>
      </w:r>
    </w:p>
    <w:p w:rsidR="00F53563" w:rsidRDefault="00F53563" w:rsidP="00F53563">
      <w:pPr>
        <w:tabs>
          <w:tab w:val="left" w:pos="709"/>
        </w:tabs>
        <w:spacing w:line="100" w:lineRule="atLeast"/>
        <w:ind w:firstLine="709"/>
        <w:jc w:val="both"/>
        <w:rPr>
          <w:sz w:val="28"/>
          <w:szCs w:val="28"/>
        </w:rPr>
      </w:pPr>
      <w:r>
        <w:rPr>
          <w:sz w:val="28"/>
          <w:szCs w:val="28"/>
        </w:rPr>
        <w:t>- просыпание мусора на тротуары и газоны, в том числе при смене пакетов в урнах;</w:t>
      </w:r>
    </w:p>
    <w:p w:rsidR="00F53563" w:rsidRDefault="00F53563" w:rsidP="00F53563">
      <w:pPr>
        <w:tabs>
          <w:tab w:val="left" w:pos="709"/>
        </w:tabs>
        <w:spacing w:line="100" w:lineRule="atLeast"/>
        <w:ind w:firstLine="709"/>
        <w:jc w:val="both"/>
        <w:rPr>
          <w:sz w:val="28"/>
          <w:szCs w:val="28"/>
        </w:rPr>
      </w:pPr>
      <w:r>
        <w:rPr>
          <w:sz w:val="28"/>
          <w:szCs w:val="28"/>
        </w:rPr>
        <w:t>- размещение пакетов с мусором после проведения работ по уборке территории на период времени более 3-х часов.</w:t>
      </w:r>
    </w:p>
    <w:p w:rsidR="00F53563" w:rsidRDefault="00F53563" w:rsidP="00F53563">
      <w:pPr>
        <w:tabs>
          <w:tab w:val="left" w:pos="709"/>
        </w:tabs>
        <w:spacing w:line="100" w:lineRule="atLeast"/>
        <w:jc w:val="center"/>
        <w:rPr>
          <w:sz w:val="28"/>
          <w:szCs w:val="28"/>
        </w:rPr>
      </w:pPr>
      <w:bookmarkStart w:id="0" w:name="_Toc472352448"/>
    </w:p>
    <w:bookmarkEnd w:id="0"/>
    <w:p w:rsidR="00F53563" w:rsidRDefault="00F53563" w:rsidP="00F53563">
      <w:pPr>
        <w:tabs>
          <w:tab w:val="left" w:pos="709"/>
        </w:tabs>
        <w:spacing w:line="100" w:lineRule="atLeast"/>
        <w:ind w:firstLine="708"/>
        <w:jc w:val="both"/>
        <w:rPr>
          <w:b/>
          <w:sz w:val="28"/>
          <w:szCs w:val="28"/>
        </w:rPr>
      </w:pPr>
      <w:r>
        <w:rPr>
          <w:b/>
          <w:sz w:val="28"/>
          <w:szCs w:val="28"/>
        </w:rPr>
        <w:t>Статья 7.Содержание фасадов зданий, сооружений, ограждений</w:t>
      </w:r>
    </w:p>
    <w:p w:rsidR="00F53563" w:rsidRDefault="00F53563" w:rsidP="00F53563">
      <w:pPr>
        <w:tabs>
          <w:tab w:val="left" w:pos="709"/>
        </w:tabs>
        <w:spacing w:line="100" w:lineRule="atLeast"/>
        <w:jc w:val="center"/>
        <w:rPr>
          <w:b/>
          <w:sz w:val="28"/>
          <w:szCs w:val="28"/>
        </w:rPr>
      </w:pPr>
    </w:p>
    <w:p w:rsidR="00F53563" w:rsidRDefault="00F53563" w:rsidP="00F53563">
      <w:pPr>
        <w:tabs>
          <w:tab w:val="left" w:pos="709"/>
        </w:tabs>
        <w:spacing w:line="100" w:lineRule="atLeast"/>
        <w:ind w:firstLine="709"/>
        <w:jc w:val="both"/>
        <w:rPr>
          <w:sz w:val="28"/>
          <w:szCs w:val="28"/>
        </w:rPr>
      </w:pPr>
      <w:r>
        <w:rPr>
          <w:sz w:val="28"/>
          <w:szCs w:val="28"/>
        </w:rPr>
        <w:t xml:space="preserve">7.1.Собственники, пользователи зданий, строений, сооружений (в том числе временных), опор линий электропередачи, малых </w:t>
      </w:r>
      <w:proofErr w:type="gramStart"/>
      <w:r>
        <w:rPr>
          <w:sz w:val="28"/>
          <w:szCs w:val="28"/>
        </w:rPr>
        <w:t>архитектурными</w:t>
      </w:r>
      <w:proofErr w:type="gramEnd"/>
      <w:r>
        <w:rPr>
          <w:sz w:val="28"/>
          <w:szCs w:val="28"/>
        </w:rPr>
        <w:t xml:space="preserve"> форм, информационных конструкций, опор, кронштейнов, устройств наружного освещения и контактной сети и других элементов благоустройства на праве собственности, обязаны содержать указанные объекты в их исправном техническом состоянии. Указанные объекты должны быть чистыми, не содержать на поверхности самовольно размещенной информационной, </w:t>
      </w:r>
      <w:proofErr w:type="gramStart"/>
      <w:r>
        <w:rPr>
          <w:sz w:val="28"/>
          <w:szCs w:val="28"/>
        </w:rPr>
        <w:t>и(</w:t>
      </w:r>
      <w:proofErr w:type="gramEnd"/>
      <w:r>
        <w:rPr>
          <w:sz w:val="28"/>
          <w:szCs w:val="28"/>
        </w:rPr>
        <w:t>или) рекламной конструкции, надписей, а также не иметь коррозии.</w:t>
      </w:r>
    </w:p>
    <w:p w:rsidR="00F53563" w:rsidRDefault="00F53563" w:rsidP="00F53563">
      <w:pPr>
        <w:tabs>
          <w:tab w:val="left" w:pos="709"/>
        </w:tabs>
        <w:spacing w:line="100" w:lineRule="atLeast"/>
        <w:ind w:firstLine="709"/>
        <w:jc w:val="both"/>
        <w:rPr>
          <w:sz w:val="28"/>
          <w:szCs w:val="28"/>
        </w:rPr>
      </w:pPr>
      <w:r>
        <w:rPr>
          <w:sz w:val="28"/>
          <w:szCs w:val="28"/>
        </w:rPr>
        <w:t>7.2.Содержание фасадов зданий (включая жилые дома) включает в себя:</w:t>
      </w:r>
    </w:p>
    <w:p w:rsidR="00F53563" w:rsidRDefault="00F53563" w:rsidP="00F53563">
      <w:pPr>
        <w:tabs>
          <w:tab w:val="left" w:pos="709"/>
        </w:tabs>
        <w:spacing w:line="100" w:lineRule="atLeast"/>
        <w:ind w:firstLine="709"/>
        <w:jc w:val="both"/>
        <w:rPr>
          <w:sz w:val="28"/>
          <w:szCs w:val="28"/>
        </w:rPr>
      </w:pPr>
      <w:r>
        <w:rPr>
          <w:sz w:val="28"/>
          <w:szCs w:val="28"/>
        </w:rPr>
        <w:t>- поддержание эксплуатационных показателей конструктивных элементов и отделки фасадов, в том числе входных дверей и козырьков, крылец и отдельных ступеней, ограждений спусков и лестниц, декоративных деталей и иных конструктивных элементов;</w:t>
      </w:r>
    </w:p>
    <w:p w:rsidR="00F53563" w:rsidRDefault="00F53563" w:rsidP="00F53563">
      <w:pPr>
        <w:tabs>
          <w:tab w:val="left" w:pos="709"/>
        </w:tabs>
        <w:spacing w:line="100" w:lineRule="atLeast"/>
        <w:ind w:firstLine="709"/>
        <w:jc w:val="both"/>
        <w:rPr>
          <w:sz w:val="28"/>
          <w:szCs w:val="28"/>
        </w:rPr>
      </w:pPr>
      <w:r>
        <w:rPr>
          <w:sz w:val="28"/>
          <w:szCs w:val="28"/>
        </w:rPr>
        <w:t>- обеспечение наличия и содержание в исправном состоянии водостоков, водосточных труб и сливов;</w:t>
      </w:r>
    </w:p>
    <w:p w:rsidR="00F53563" w:rsidRDefault="00F53563" w:rsidP="00F53563">
      <w:pPr>
        <w:tabs>
          <w:tab w:val="left" w:pos="709"/>
        </w:tabs>
        <w:spacing w:line="100" w:lineRule="atLeast"/>
        <w:ind w:firstLine="709"/>
        <w:jc w:val="both"/>
        <w:rPr>
          <w:sz w:val="28"/>
          <w:szCs w:val="28"/>
        </w:rPr>
      </w:pPr>
      <w:r>
        <w:rPr>
          <w:sz w:val="28"/>
          <w:szCs w:val="28"/>
        </w:rPr>
        <w:t>- герметизацию, заделку и расшивку швов, трещин и выбоин;</w:t>
      </w:r>
    </w:p>
    <w:p w:rsidR="00F53563" w:rsidRDefault="00F53563" w:rsidP="00F53563">
      <w:pPr>
        <w:tabs>
          <w:tab w:val="left" w:pos="709"/>
        </w:tabs>
        <w:spacing w:line="100" w:lineRule="atLeast"/>
        <w:ind w:firstLine="709"/>
        <w:jc w:val="both"/>
        <w:rPr>
          <w:sz w:val="28"/>
          <w:szCs w:val="28"/>
        </w:rPr>
      </w:pPr>
      <w:r>
        <w:rPr>
          <w:sz w:val="28"/>
          <w:szCs w:val="28"/>
        </w:rPr>
        <w:t xml:space="preserve">- восстановление, ремонт и своевременную очистку </w:t>
      </w:r>
      <w:proofErr w:type="spellStart"/>
      <w:r>
        <w:rPr>
          <w:sz w:val="28"/>
          <w:szCs w:val="28"/>
        </w:rPr>
        <w:t>отмосток</w:t>
      </w:r>
      <w:proofErr w:type="spellEnd"/>
      <w:r>
        <w:rPr>
          <w:sz w:val="28"/>
          <w:szCs w:val="28"/>
        </w:rPr>
        <w:t>, приямков цокольных окон;</w:t>
      </w:r>
    </w:p>
    <w:p w:rsidR="00F53563" w:rsidRDefault="00F53563" w:rsidP="00F53563">
      <w:pPr>
        <w:tabs>
          <w:tab w:val="left" w:pos="709"/>
        </w:tabs>
        <w:spacing w:line="100" w:lineRule="atLeast"/>
        <w:ind w:firstLine="709"/>
        <w:jc w:val="both"/>
        <w:rPr>
          <w:sz w:val="28"/>
          <w:szCs w:val="28"/>
        </w:rPr>
      </w:pPr>
      <w:r>
        <w:rPr>
          <w:sz w:val="28"/>
          <w:szCs w:val="28"/>
        </w:rPr>
        <w:t>- помывку окон;</w:t>
      </w:r>
    </w:p>
    <w:p w:rsidR="00F53563" w:rsidRDefault="00F53563" w:rsidP="00F53563">
      <w:pPr>
        <w:tabs>
          <w:tab w:val="left" w:pos="709"/>
        </w:tabs>
        <w:spacing w:line="100" w:lineRule="atLeast"/>
        <w:ind w:firstLine="709"/>
        <w:jc w:val="both"/>
        <w:rPr>
          <w:sz w:val="28"/>
          <w:szCs w:val="28"/>
        </w:rPr>
      </w:pPr>
      <w:r>
        <w:rPr>
          <w:sz w:val="28"/>
          <w:szCs w:val="28"/>
        </w:rPr>
        <w:t>- выполнение иных требований, предусмотренных правилами и нормами технической эксплуатации зданий, строений и сооружений.</w:t>
      </w:r>
    </w:p>
    <w:p w:rsidR="00F53563" w:rsidRDefault="00F53563" w:rsidP="00F53563">
      <w:pPr>
        <w:tabs>
          <w:tab w:val="left" w:pos="709"/>
        </w:tabs>
        <w:spacing w:line="100" w:lineRule="atLeast"/>
        <w:ind w:firstLine="709"/>
        <w:jc w:val="both"/>
        <w:rPr>
          <w:sz w:val="28"/>
          <w:szCs w:val="28"/>
        </w:rPr>
      </w:pPr>
      <w:r>
        <w:rPr>
          <w:sz w:val="28"/>
          <w:szCs w:val="28"/>
        </w:rPr>
        <w:lastRenderedPageBreak/>
        <w:t>7.3.Запрещается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F53563" w:rsidRDefault="00F53563" w:rsidP="00F53563">
      <w:pPr>
        <w:tabs>
          <w:tab w:val="left" w:pos="709"/>
        </w:tabs>
        <w:spacing w:line="100" w:lineRule="atLeast"/>
        <w:ind w:firstLine="709"/>
        <w:jc w:val="both"/>
        <w:rPr>
          <w:sz w:val="28"/>
          <w:szCs w:val="28"/>
        </w:rPr>
      </w:pPr>
      <w:r>
        <w:rPr>
          <w:sz w:val="28"/>
          <w:szCs w:val="28"/>
        </w:rPr>
        <w:t>7.4.Фасады зданий, строений, сооружений не должны иметь видимых повреждений, в том числе разрушений отделочного слоя, занимающих более 5% фасадной поверхности, водосточных труб, воронок и выпусков.</w:t>
      </w:r>
    </w:p>
    <w:p w:rsidR="00F53563" w:rsidRDefault="00F53563" w:rsidP="00F53563">
      <w:pPr>
        <w:tabs>
          <w:tab w:val="left" w:pos="709"/>
        </w:tabs>
        <w:spacing w:line="100" w:lineRule="atLeast"/>
        <w:ind w:firstLine="709"/>
        <w:jc w:val="both"/>
        <w:rPr>
          <w:sz w:val="28"/>
          <w:szCs w:val="28"/>
        </w:rPr>
      </w:pPr>
      <w:proofErr w:type="gramStart"/>
      <w:r>
        <w:rPr>
          <w:sz w:val="28"/>
          <w:szCs w:val="28"/>
        </w:rPr>
        <w:t>7.5.Окрашенные поверхности фасадов должны быть ровными, однотонным, без пятен и поврежденных мест.</w:t>
      </w:r>
      <w:proofErr w:type="gramEnd"/>
    </w:p>
    <w:p w:rsidR="00F53563" w:rsidRDefault="00F53563" w:rsidP="00F53563">
      <w:pPr>
        <w:tabs>
          <w:tab w:val="left" w:pos="709"/>
        </w:tabs>
        <w:spacing w:line="100" w:lineRule="atLeast"/>
        <w:ind w:firstLine="709"/>
        <w:jc w:val="both"/>
        <w:rPr>
          <w:sz w:val="28"/>
          <w:szCs w:val="28"/>
        </w:rPr>
      </w:pPr>
      <w:r>
        <w:rPr>
          <w:sz w:val="28"/>
          <w:szCs w:val="28"/>
        </w:rPr>
        <w:t>7.6.Окраска, капитальный и текущий ремонт фасадов зданий, жилых домов, ограждений, сооружений (в том числе временных) производится в зависимости от их технического состояния и внешнего вида.</w:t>
      </w:r>
    </w:p>
    <w:p w:rsidR="00F53563" w:rsidRDefault="00F53563" w:rsidP="00F53563">
      <w:pPr>
        <w:tabs>
          <w:tab w:val="left" w:pos="709"/>
        </w:tabs>
        <w:spacing w:line="100" w:lineRule="atLeast"/>
        <w:ind w:firstLine="709"/>
        <w:jc w:val="both"/>
        <w:rPr>
          <w:sz w:val="28"/>
          <w:szCs w:val="28"/>
        </w:rPr>
      </w:pPr>
      <w:r>
        <w:rPr>
          <w:sz w:val="28"/>
          <w:szCs w:val="28"/>
        </w:rPr>
        <w:t>7.7.Ремонт цоколей и фасадов производится материалами, позволяющими производить влажную очистку.</w:t>
      </w:r>
    </w:p>
    <w:p w:rsidR="00F53563" w:rsidRDefault="00F53563" w:rsidP="00F53563">
      <w:pPr>
        <w:tabs>
          <w:tab w:val="left" w:pos="709"/>
        </w:tabs>
        <w:spacing w:line="100" w:lineRule="atLeast"/>
        <w:ind w:firstLine="709"/>
        <w:jc w:val="both"/>
        <w:rPr>
          <w:sz w:val="28"/>
          <w:szCs w:val="28"/>
        </w:rPr>
      </w:pPr>
      <w:r>
        <w:rPr>
          <w:sz w:val="28"/>
          <w:szCs w:val="28"/>
        </w:rPr>
        <w:t>7.8.При обнаружении признаков разрушения несущих конструкций балконов, козырьков собственники, балансодержатели зданий, строений, сооружений, управляющие организации должны незамедлительно принять меры по обеспечению безопасности людей и предупреждению дальнейшего развития деформации.</w:t>
      </w:r>
    </w:p>
    <w:p w:rsidR="00F53563" w:rsidRDefault="00F53563" w:rsidP="00F53563">
      <w:pPr>
        <w:tabs>
          <w:tab w:val="left" w:pos="709"/>
        </w:tabs>
        <w:spacing w:line="100" w:lineRule="atLeast"/>
        <w:ind w:firstLine="709"/>
        <w:jc w:val="both"/>
        <w:rPr>
          <w:sz w:val="28"/>
          <w:szCs w:val="28"/>
        </w:rPr>
      </w:pPr>
      <w:r>
        <w:rPr>
          <w:sz w:val="28"/>
          <w:szCs w:val="28"/>
        </w:rPr>
        <w:t>7.9.Реконструкция фасадов знаний, строений сооружений, а также установка, замена оконных и дверных проемов осуществляется в установленном законодательством порядке и в соответствии с настоящими Правилами.</w:t>
      </w:r>
    </w:p>
    <w:p w:rsidR="00B9588A" w:rsidRDefault="00B9588A" w:rsidP="00F53563">
      <w:pPr>
        <w:tabs>
          <w:tab w:val="left" w:pos="709"/>
        </w:tabs>
        <w:spacing w:line="100" w:lineRule="atLeast"/>
        <w:ind w:firstLine="709"/>
        <w:jc w:val="both"/>
        <w:rPr>
          <w:sz w:val="28"/>
          <w:szCs w:val="28"/>
        </w:rPr>
      </w:pPr>
    </w:p>
    <w:p w:rsidR="00F53563" w:rsidRDefault="00F53563" w:rsidP="00F53563">
      <w:pPr>
        <w:tabs>
          <w:tab w:val="left" w:pos="709"/>
        </w:tabs>
        <w:spacing w:line="100" w:lineRule="atLeast"/>
        <w:jc w:val="both"/>
        <w:rPr>
          <w:sz w:val="28"/>
          <w:szCs w:val="28"/>
        </w:rPr>
      </w:pPr>
    </w:p>
    <w:p w:rsidR="00F53563" w:rsidRDefault="00F53563" w:rsidP="00F53563">
      <w:pPr>
        <w:tabs>
          <w:tab w:val="left" w:pos="709"/>
        </w:tabs>
        <w:spacing w:line="100" w:lineRule="atLeast"/>
        <w:ind w:left="284"/>
        <w:jc w:val="center"/>
        <w:rPr>
          <w:rFonts w:eastAsia="Calibri"/>
          <w:b/>
          <w:sz w:val="28"/>
          <w:szCs w:val="28"/>
        </w:rPr>
      </w:pPr>
      <w:r>
        <w:rPr>
          <w:b/>
          <w:sz w:val="28"/>
          <w:szCs w:val="28"/>
        </w:rPr>
        <w:t>Статья 8.Требования к проведению сезонной уборки</w:t>
      </w:r>
    </w:p>
    <w:p w:rsidR="00F53563" w:rsidRDefault="00F53563" w:rsidP="00F53563">
      <w:pPr>
        <w:tabs>
          <w:tab w:val="left" w:pos="709"/>
        </w:tabs>
        <w:spacing w:line="100" w:lineRule="atLeast"/>
        <w:ind w:left="851"/>
        <w:jc w:val="both"/>
        <w:rPr>
          <w:rFonts w:eastAsia="Calibri"/>
          <w:sz w:val="28"/>
          <w:szCs w:val="28"/>
        </w:rPr>
      </w:pPr>
    </w:p>
    <w:p w:rsidR="00F53563" w:rsidRDefault="00F53563" w:rsidP="00F53563">
      <w:pPr>
        <w:tabs>
          <w:tab w:val="left" w:pos="709"/>
        </w:tabs>
        <w:spacing w:line="100" w:lineRule="atLeast"/>
        <w:ind w:firstLine="709"/>
        <w:jc w:val="both"/>
        <w:rPr>
          <w:sz w:val="28"/>
          <w:szCs w:val="28"/>
        </w:rPr>
      </w:pPr>
      <w:proofErr w:type="gramStart"/>
      <w:r>
        <w:rPr>
          <w:spacing w:val="2"/>
          <w:sz w:val="28"/>
          <w:szCs w:val="28"/>
        </w:rPr>
        <w:t>8.1.Уборка территории общего пользования, а также прилегающих территорий в осенне-зимний осуществляется в период с 1 ноября до 15 апреля.</w:t>
      </w:r>
      <w:proofErr w:type="gramEnd"/>
      <w:r>
        <w:rPr>
          <w:spacing w:val="2"/>
          <w:sz w:val="28"/>
          <w:szCs w:val="28"/>
        </w:rPr>
        <w:t xml:space="preserve"> </w:t>
      </w:r>
      <w:r>
        <w:rPr>
          <w:sz w:val="28"/>
          <w:szCs w:val="28"/>
        </w:rPr>
        <w:t>В зависимости от погодных условий с наступлением резкого похолодания, выпадения снега и установления морозной погоды в период осенне-зимней уборки может быть изменен постановлением Администрации поселения.</w:t>
      </w:r>
    </w:p>
    <w:p w:rsidR="00F53563" w:rsidRDefault="00F53563" w:rsidP="00F53563">
      <w:pPr>
        <w:tabs>
          <w:tab w:val="left" w:pos="709"/>
        </w:tabs>
        <w:spacing w:line="100" w:lineRule="atLeast"/>
        <w:ind w:firstLine="709"/>
        <w:jc w:val="both"/>
        <w:rPr>
          <w:sz w:val="28"/>
          <w:szCs w:val="28"/>
        </w:rPr>
      </w:pPr>
      <w:r>
        <w:rPr>
          <w:sz w:val="28"/>
          <w:szCs w:val="28"/>
        </w:rPr>
        <w:t>8.2.Уборка территории в осенне-зимний период предусматривает одновременную уборку и вывоз снега, льда, мусора.</w:t>
      </w:r>
    </w:p>
    <w:p w:rsidR="00F53563" w:rsidRDefault="00F53563" w:rsidP="00F53563">
      <w:pPr>
        <w:tabs>
          <w:tab w:val="left" w:pos="709"/>
        </w:tabs>
        <w:spacing w:line="100" w:lineRule="atLeast"/>
        <w:ind w:firstLine="709"/>
        <w:jc w:val="both"/>
        <w:rPr>
          <w:sz w:val="28"/>
          <w:szCs w:val="28"/>
        </w:rPr>
      </w:pPr>
      <w:r>
        <w:rPr>
          <w:sz w:val="28"/>
          <w:szCs w:val="28"/>
        </w:rPr>
        <w:t xml:space="preserve">8.3.В зависимости от погодных условий территории с твердым покрытием должны очищаться от снега, льда и снежного наката до твердого покрытия на всю ширину. </w:t>
      </w:r>
    </w:p>
    <w:p w:rsidR="00F53563" w:rsidRDefault="00F53563" w:rsidP="00F53563">
      <w:pPr>
        <w:tabs>
          <w:tab w:val="left" w:pos="709"/>
        </w:tabs>
        <w:spacing w:line="100" w:lineRule="atLeast"/>
        <w:ind w:firstLine="709"/>
        <w:jc w:val="both"/>
        <w:rPr>
          <w:sz w:val="28"/>
          <w:szCs w:val="28"/>
        </w:rPr>
      </w:pPr>
      <w:r>
        <w:rPr>
          <w:sz w:val="28"/>
          <w:szCs w:val="28"/>
        </w:rPr>
        <w:t xml:space="preserve">8.4.При гололеде в первую очередь очищаются и посыпаются песком или разрешенными </w:t>
      </w:r>
      <w:proofErr w:type="spellStart"/>
      <w:r>
        <w:rPr>
          <w:sz w:val="28"/>
          <w:szCs w:val="28"/>
        </w:rPr>
        <w:t>противогололедными</w:t>
      </w:r>
      <w:proofErr w:type="spellEnd"/>
      <w:r>
        <w:rPr>
          <w:sz w:val="28"/>
          <w:szCs w:val="28"/>
        </w:rPr>
        <w:t xml:space="preserve"> материалами спуски, подъемы (в том числе лестницы), перекрестки, остановочные и посадочные площадки в местах остановок общественного транспорта, пешеходные переходы, тротуары. </w:t>
      </w:r>
    </w:p>
    <w:p w:rsidR="00F53563" w:rsidRDefault="00F53563" w:rsidP="00F53563">
      <w:pPr>
        <w:tabs>
          <w:tab w:val="left" w:pos="709"/>
        </w:tabs>
        <w:spacing w:line="100" w:lineRule="atLeast"/>
        <w:ind w:firstLine="709"/>
        <w:jc w:val="both"/>
        <w:rPr>
          <w:spacing w:val="2"/>
          <w:sz w:val="28"/>
          <w:szCs w:val="28"/>
        </w:rPr>
      </w:pPr>
      <w:r>
        <w:rPr>
          <w:sz w:val="28"/>
          <w:szCs w:val="28"/>
        </w:rPr>
        <w:t xml:space="preserve">8.5.Очистку от снега дорог, площадей, тротуаров, дорожек необходимо начинать немедленно с началом снегопада. При снегопадах значительной </w:t>
      </w:r>
      <w:r>
        <w:rPr>
          <w:sz w:val="28"/>
          <w:szCs w:val="28"/>
        </w:rPr>
        <w:lastRenderedPageBreak/>
        <w:t xml:space="preserve">интенсивности и </w:t>
      </w:r>
      <w:proofErr w:type="spellStart"/>
      <w:r>
        <w:rPr>
          <w:sz w:val="28"/>
          <w:szCs w:val="28"/>
        </w:rPr>
        <w:t>снегопереносах</w:t>
      </w:r>
      <w:proofErr w:type="spellEnd"/>
      <w:r>
        <w:rPr>
          <w:sz w:val="28"/>
          <w:szCs w:val="28"/>
        </w:rPr>
        <w:t xml:space="preserve">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w:t>
      </w:r>
    </w:p>
    <w:p w:rsidR="00F53563" w:rsidRDefault="00F53563" w:rsidP="00F53563">
      <w:pPr>
        <w:tabs>
          <w:tab w:val="left" w:pos="709"/>
        </w:tabs>
        <w:spacing w:line="100" w:lineRule="atLeast"/>
        <w:ind w:firstLine="709"/>
        <w:jc w:val="both"/>
        <w:rPr>
          <w:spacing w:val="2"/>
          <w:sz w:val="28"/>
          <w:szCs w:val="28"/>
        </w:rPr>
      </w:pPr>
      <w:r>
        <w:rPr>
          <w:spacing w:val="2"/>
          <w:sz w:val="28"/>
          <w:szCs w:val="28"/>
        </w:rPr>
        <w:t>8.6.Обязанность по уборке снега, сосулек с крыш, карнизных свесов, балконов, защитных козырьков, навесов и иных выступающих конструкций зданий, строений и сооружений возлагается на собственников таких объектов.</w:t>
      </w:r>
    </w:p>
    <w:p w:rsidR="00F53563" w:rsidRDefault="00F53563" w:rsidP="00F53563">
      <w:pPr>
        <w:tabs>
          <w:tab w:val="left" w:pos="709"/>
        </w:tabs>
        <w:spacing w:line="100" w:lineRule="atLeast"/>
        <w:ind w:firstLine="709"/>
        <w:jc w:val="both"/>
        <w:rPr>
          <w:spacing w:val="2"/>
          <w:sz w:val="28"/>
          <w:szCs w:val="28"/>
        </w:rPr>
      </w:pPr>
      <w:r>
        <w:rPr>
          <w:spacing w:val="2"/>
          <w:sz w:val="28"/>
          <w:szCs w:val="28"/>
        </w:rPr>
        <w:t>8.7.Очистка крыш от снега и удаление сосулек производится в светлое время суток с применением мер предосторожности для пешеходов.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работ.</w:t>
      </w:r>
    </w:p>
    <w:p w:rsidR="00F53563" w:rsidRDefault="00F53563" w:rsidP="00F53563">
      <w:pPr>
        <w:tabs>
          <w:tab w:val="left" w:pos="709"/>
        </w:tabs>
        <w:spacing w:line="100" w:lineRule="atLeast"/>
        <w:ind w:firstLine="709"/>
        <w:jc w:val="both"/>
        <w:rPr>
          <w:sz w:val="28"/>
          <w:szCs w:val="28"/>
        </w:rPr>
      </w:pPr>
      <w:r>
        <w:rPr>
          <w:spacing w:val="2"/>
          <w:sz w:val="28"/>
          <w:szCs w:val="28"/>
        </w:rPr>
        <w:t>8.8.Вывоз снега, льда, мусора осуществляется в соответствии, установленными законодательством требованиями к сбору и вывозу отходов.</w:t>
      </w:r>
    </w:p>
    <w:p w:rsidR="00F53563" w:rsidRDefault="00F53563" w:rsidP="00F53563">
      <w:pPr>
        <w:tabs>
          <w:tab w:val="left" w:pos="709"/>
        </w:tabs>
        <w:spacing w:line="100" w:lineRule="atLeast"/>
        <w:ind w:firstLine="709"/>
        <w:jc w:val="both"/>
        <w:rPr>
          <w:color w:val="000000"/>
          <w:sz w:val="28"/>
          <w:szCs w:val="28"/>
        </w:rPr>
      </w:pPr>
      <w:r>
        <w:rPr>
          <w:sz w:val="28"/>
          <w:szCs w:val="28"/>
        </w:rPr>
        <w:t>8.9.Летняя уборка</w:t>
      </w:r>
      <w:r>
        <w:rPr>
          <w:spacing w:val="2"/>
          <w:sz w:val="28"/>
          <w:szCs w:val="28"/>
        </w:rPr>
        <w:t xml:space="preserve"> </w:t>
      </w:r>
      <w:proofErr w:type="gramStart"/>
      <w:r>
        <w:rPr>
          <w:spacing w:val="2"/>
          <w:sz w:val="28"/>
          <w:szCs w:val="28"/>
        </w:rPr>
        <w:t>осуществляется с 15 апреля до 15 октября Летняя уборка включает</w:t>
      </w:r>
      <w:proofErr w:type="gramEnd"/>
      <w:r>
        <w:rPr>
          <w:spacing w:val="2"/>
          <w:sz w:val="28"/>
          <w:szCs w:val="28"/>
        </w:rPr>
        <w:t xml:space="preserve"> следующие мероприятия:</w:t>
      </w:r>
      <w:r>
        <w:rPr>
          <w:sz w:val="28"/>
          <w:szCs w:val="28"/>
        </w:rPr>
        <w:t xml:space="preserve"> подметание, сбор мусора, скашивание травы; очистка, мойка, окраска ограждений.</w:t>
      </w:r>
    </w:p>
    <w:p w:rsidR="00F53563" w:rsidRDefault="00F53563" w:rsidP="00F53563">
      <w:pPr>
        <w:tabs>
          <w:tab w:val="left" w:pos="709"/>
        </w:tabs>
        <w:spacing w:line="100" w:lineRule="atLeast"/>
        <w:ind w:firstLine="709"/>
        <w:jc w:val="both"/>
        <w:rPr>
          <w:sz w:val="28"/>
          <w:szCs w:val="28"/>
        </w:rPr>
      </w:pPr>
      <w:r>
        <w:rPr>
          <w:color w:val="000000"/>
          <w:sz w:val="28"/>
          <w:szCs w:val="28"/>
        </w:rPr>
        <w:t>8.10.Кошение травы осуществляется по мере необходимости (допустимая высота травостоя не более 20 см).</w:t>
      </w:r>
    </w:p>
    <w:p w:rsidR="00F53563" w:rsidRDefault="00F53563" w:rsidP="00F53563">
      <w:pPr>
        <w:tabs>
          <w:tab w:val="left" w:pos="0"/>
        </w:tabs>
        <w:spacing w:line="100" w:lineRule="atLeast"/>
        <w:ind w:firstLine="709"/>
        <w:jc w:val="both"/>
        <w:rPr>
          <w:sz w:val="28"/>
          <w:szCs w:val="28"/>
        </w:rPr>
      </w:pPr>
      <w:r>
        <w:rPr>
          <w:sz w:val="28"/>
          <w:szCs w:val="28"/>
        </w:rPr>
        <w:t>8.11.Кошение травы следует производить в светлое время суток. Косить траву во время дождя, густого тумана (при видимости менее 50 м) и при сильном ветре запрещается.</w:t>
      </w:r>
    </w:p>
    <w:p w:rsidR="00F53563" w:rsidRDefault="00F53563" w:rsidP="00F53563">
      <w:pPr>
        <w:pStyle w:val="12"/>
        <w:tabs>
          <w:tab w:val="left" w:pos="709"/>
        </w:tabs>
        <w:spacing w:after="0" w:line="100" w:lineRule="atLeast"/>
        <w:ind w:left="360"/>
        <w:jc w:val="both"/>
        <w:rPr>
          <w:rFonts w:ascii="Times New Roman" w:hAnsi="Times New Roman"/>
          <w:sz w:val="28"/>
          <w:szCs w:val="28"/>
        </w:rPr>
      </w:pPr>
    </w:p>
    <w:p w:rsidR="00F53563" w:rsidRDefault="00F53563" w:rsidP="00F53563">
      <w:pPr>
        <w:tabs>
          <w:tab w:val="left" w:pos="0"/>
        </w:tabs>
        <w:spacing w:line="100" w:lineRule="atLeast"/>
        <w:jc w:val="center"/>
        <w:rPr>
          <w:b/>
          <w:sz w:val="28"/>
          <w:szCs w:val="28"/>
        </w:rPr>
      </w:pPr>
      <w:r>
        <w:rPr>
          <w:b/>
          <w:sz w:val="28"/>
          <w:szCs w:val="28"/>
        </w:rPr>
        <w:t>Статья 9.Организация сезонной уборки и санитарной очистки территории общего пользования</w:t>
      </w:r>
    </w:p>
    <w:p w:rsidR="00F53563" w:rsidRDefault="00F53563" w:rsidP="00F53563">
      <w:pPr>
        <w:pStyle w:val="12"/>
        <w:tabs>
          <w:tab w:val="left" w:pos="709"/>
        </w:tabs>
        <w:spacing w:after="0" w:line="100" w:lineRule="atLeast"/>
        <w:ind w:left="1004"/>
        <w:rPr>
          <w:rFonts w:ascii="Times New Roman" w:hAnsi="Times New Roman"/>
          <w:sz w:val="28"/>
          <w:szCs w:val="28"/>
        </w:rPr>
      </w:pPr>
    </w:p>
    <w:p w:rsidR="00F53563" w:rsidRDefault="00F53563" w:rsidP="00F53563">
      <w:pPr>
        <w:tabs>
          <w:tab w:val="left" w:pos="709"/>
        </w:tabs>
        <w:spacing w:line="100" w:lineRule="atLeast"/>
        <w:ind w:firstLine="709"/>
        <w:jc w:val="both"/>
        <w:rPr>
          <w:sz w:val="28"/>
          <w:szCs w:val="28"/>
        </w:rPr>
      </w:pPr>
      <w:r>
        <w:rPr>
          <w:sz w:val="28"/>
          <w:szCs w:val="28"/>
        </w:rPr>
        <w:t>9.1.Организация сезонной уборки и санитарной очистки территорий общего пользования, осуществляется Администрацией поселения.</w:t>
      </w:r>
    </w:p>
    <w:p w:rsidR="00F53563" w:rsidRDefault="00F53563" w:rsidP="00F53563">
      <w:pPr>
        <w:tabs>
          <w:tab w:val="left" w:pos="709"/>
        </w:tabs>
        <w:spacing w:line="100" w:lineRule="atLeast"/>
        <w:ind w:firstLine="709"/>
        <w:jc w:val="both"/>
        <w:rPr>
          <w:sz w:val="28"/>
          <w:szCs w:val="28"/>
        </w:rPr>
      </w:pPr>
      <w:r>
        <w:rPr>
          <w:sz w:val="28"/>
          <w:szCs w:val="28"/>
        </w:rPr>
        <w:t>9.2.Администрация поселения организует регулярную уборку и санитарную очистку территорий общего пользования.</w:t>
      </w:r>
    </w:p>
    <w:p w:rsidR="00F53563" w:rsidRDefault="00F53563" w:rsidP="00F53563">
      <w:pPr>
        <w:tabs>
          <w:tab w:val="left" w:pos="709"/>
        </w:tabs>
        <w:spacing w:line="100" w:lineRule="atLeast"/>
        <w:ind w:firstLine="709"/>
        <w:jc w:val="both"/>
        <w:rPr>
          <w:sz w:val="28"/>
          <w:szCs w:val="28"/>
        </w:rPr>
      </w:pPr>
      <w:r>
        <w:rPr>
          <w:sz w:val="28"/>
          <w:szCs w:val="28"/>
        </w:rPr>
        <w:t>9.3.При выявлении несанкционированных мест размещения отходов на территориях общего пользования, данная территория подлежит очистке.</w:t>
      </w:r>
    </w:p>
    <w:p w:rsidR="00F53563" w:rsidRDefault="00F53563" w:rsidP="00F53563">
      <w:pPr>
        <w:tabs>
          <w:tab w:val="left" w:pos="709"/>
        </w:tabs>
        <w:spacing w:line="100" w:lineRule="atLeast"/>
        <w:ind w:firstLine="709"/>
        <w:jc w:val="both"/>
        <w:rPr>
          <w:sz w:val="28"/>
          <w:szCs w:val="28"/>
        </w:rPr>
      </w:pPr>
      <w:r>
        <w:rPr>
          <w:sz w:val="28"/>
          <w:szCs w:val="28"/>
        </w:rPr>
        <w:t>9.4.При выявлении несанкционированных мест размещения отходов на территориях общего пользования, на основании обращения, либо предписания уполномоченного органа в сфере охраны окружающей среды, уборка указанных территории производится, в срок установленный предписанием, после проведения мероприятий по установлению круга лиц, виновных в несанкционированном размещении отходов на территории мест общего пользования.</w:t>
      </w:r>
    </w:p>
    <w:p w:rsidR="00F53563" w:rsidRDefault="00F53563" w:rsidP="00F53563">
      <w:pPr>
        <w:tabs>
          <w:tab w:val="left" w:pos="709"/>
        </w:tabs>
        <w:spacing w:line="100" w:lineRule="atLeast"/>
        <w:ind w:firstLine="709"/>
        <w:jc w:val="both"/>
        <w:rPr>
          <w:sz w:val="28"/>
          <w:szCs w:val="28"/>
        </w:rPr>
      </w:pPr>
      <w:r>
        <w:rPr>
          <w:sz w:val="28"/>
          <w:szCs w:val="28"/>
        </w:rPr>
        <w:t>9.5.Выявление несанкционированных мест размещения отходов осуществляется по обращениям заинтересованных лиц, сообщений, а также иных источников информации, в том числе средств массовой информации.</w:t>
      </w:r>
    </w:p>
    <w:p w:rsidR="00F53563" w:rsidRDefault="00F53563" w:rsidP="00F53563">
      <w:pPr>
        <w:pStyle w:val="12"/>
        <w:tabs>
          <w:tab w:val="left" w:pos="709"/>
        </w:tabs>
        <w:spacing w:after="0" w:line="100" w:lineRule="atLeast"/>
        <w:ind w:left="709"/>
        <w:jc w:val="both"/>
        <w:rPr>
          <w:rFonts w:ascii="Times New Roman" w:hAnsi="Times New Roman"/>
          <w:sz w:val="28"/>
          <w:szCs w:val="28"/>
        </w:rPr>
      </w:pPr>
    </w:p>
    <w:p w:rsidR="00F53563" w:rsidRDefault="00F53563" w:rsidP="00F53563">
      <w:pPr>
        <w:pStyle w:val="2"/>
        <w:numPr>
          <w:ilvl w:val="1"/>
          <w:numId w:val="1"/>
        </w:numPr>
        <w:tabs>
          <w:tab w:val="left" w:pos="709"/>
        </w:tabs>
        <w:suppressAutoHyphens/>
        <w:spacing w:before="0" w:line="100" w:lineRule="atLeast"/>
        <w:ind w:left="284" w:firstLine="0"/>
        <w:jc w:val="center"/>
      </w:pPr>
      <w:r>
        <w:rPr>
          <w:rFonts w:ascii="Times New Roman" w:hAnsi="Times New Roman"/>
          <w:color w:val="00000A"/>
          <w:sz w:val="28"/>
          <w:szCs w:val="28"/>
        </w:rPr>
        <w:lastRenderedPageBreak/>
        <w:t>Статья 10.Благоустройство территории при проведении восстановительных работ</w:t>
      </w:r>
    </w:p>
    <w:p w:rsidR="00F53563" w:rsidRDefault="00F53563" w:rsidP="00F53563">
      <w:pPr>
        <w:spacing w:line="100" w:lineRule="atLeast"/>
      </w:pPr>
    </w:p>
    <w:p w:rsidR="00F53563" w:rsidRDefault="00F53563" w:rsidP="00F53563">
      <w:pPr>
        <w:tabs>
          <w:tab w:val="left" w:pos="709"/>
          <w:tab w:val="left" w:pos="993"/>
        </w:tabs>
        <w:spacing w:line="100" w:lineRule="atLeast"/>
        <w:ind w:firstLine="709"/>
        <w:jc w:val="both"/>
        <w:rPr>
          <w:sz w:val="28"/>
          <w:szCs w:val="28"/>
        </w:rPr>
      </w:pPr>
      <w:r>
        <w:rPr>
          <w:sz w:val="28"/>
          <w:szCs w:val="28"/>
        </w:rPr>
        <w:t>10.1.Производство дорожных, строительных и других земляных работ на территории поселения осуществляется на основании разрешения на производство соответствующих работ, выданного Администрацией поселения.</w:t>
      </w:r>
    </w:p>
    <w:p w:rsidR="00F53563" w:rsidRDefault="00F53563" w:rsidP="00F53563">
      <w:pPr>
        <w:tabs>
          <w:tab w:val="left" w:pos="709"/>
          <w:tab w:val="left" w:pos="993"/>
        </w:tabs>
        <w:spacing w:line="100" w:lineRule="atLeast"/>
        <w:ind w:firstLine="709"/>
        <w:jc w:val="both"/>
        <w:rPr>
          <w:sz w:val="28"/>
          <w:szCs w:val="28"/>
        </w:rPr>
      </w:pPr>
      <w:r>
        <w:rPr>
          <w:sz w:val="28"/>
          <w:szCs w:val="28"/>
        </w:rPr>
        <w:t>10.2.Разрешение на производство работ выдается Администрацией поселения (или уполномоченным ею органом) при предъявлении:</w:t>
      </w:r>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условий производства работ, согласованных с Администрацией поселения;</w:t>
      </w:r>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календарного графика производства работ, а также соглашения (договора) с собственником или уполномоченным им лицом о восстановлении благоустройства земельного участка, на территории которого будут проводиться соответствующие работы.</w:t>
      </w:r>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10.3.Все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(ордер) на производство работ, в сроки, согласованные с Администрацией поселения в разрешении (ордере).</w:t>
      </w:r>
      <w:proofErr w:type="gramEnd"/>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10.4.В течение 24 часов после окончания работ, независимо от времени года,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ее вскрытия должна быть восстановлена в существующей конструкции в сроки, указанные в соглашении (договоре) о восстановлении нарушенного благоустройства, но не позднее 1 месяца - в весенне-летний период, и не позднее 2 месяцев - в осенне-зимний период.</w:t>
      </w:r>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10.5.Лицо, производящее земляные работы, обязано на месте проведения работ иметь при себе копию разрешения и план-схему организации производства работ.</w:t>
      </w:r>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10.6.Лица,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 настоящими Правилами, строительными нормами, правилами, техническими регламентами, стандартами, другими нормативными актами в сфере строительства и производства работ, другими нормативными правовыми актами Российской Федерации, Республики Адыгея, муниципальными правовыми актами поселения.</w:t>
      </w:r>
      <w:proofErr w:type="gramEnd"/>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10.7.Производство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w:t>
      </w:r>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10.8.В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10.9.При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10.10.В ночное время неработающие механизмы и машины должны убираться с проезжей части дорог.</w:t>
      </w:r>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200 м друг от друга.</w:t>
      </w:r>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10.11.Подрядные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действующим законодательством.</w:t>
      </w:r>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10.12.Производство земляных работ без разрешения (ордера) не освобождает лицо, их производящее, от обязанности по восстановлению нарушенного благоустройства.</w:t>
      </w:r>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10.13.Привлечение к административной ответственности не освобождает от обязанности по восстановлению нарушенного благоустройства.</w:t>
      </w:r>
    </w:p>
    <w:p w:rsidR="00F53563" w:rsidRDefault="00F53563" w:rsidP="00F53563">
      <w:pPr>
        <w:pStyle w:val="ConsPlusNormal"/>
        <w:tabs>
          <w:tab w:val="left" w:pos="0"/>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10.14.Орган,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нормами действующего законодательства, а также условий производства работ (срок, способ ведения работ), установленных в ордере, с привлечением к ответственности виновных лиц в соответствии с действующим законодательством.</w:t>
      </w:r>
    </w:p>
    <w:p w:rsidR="00F53563" w:rsidRDefault="00F53563" w:rsidP="00F53563">
      <w:pPr>
        <w:pStyle w:val="ConsPlusNormal"/>
        <w:tabs>
          <w:tab w:val="left" w:pos="0"/>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10.15.При производстве дорожных, строительных и других земляных работ на территории поселения запрещается:</w:t>
      </w:r>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производить дорожные, строительные и другие земляные работы без разрешения (ордера) на их производство, выданного Администрацией поселения;</w:t>
      </w:r>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w:t>
      </w:r>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повреждать существующие сооружения, коммуникации, зеленые насаждения и элементы благоустройства;</w:t>
      </w:r>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производить доставку материалов к месту работ ранее срока начала работ, установленного в разрешении;</w:t>
      </w:r>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готовить раствор и бетон непосредственно на проезжей части улиц и дорог;</w:t>
      </w:r>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производить откачку воды из колодцев, траншей и котлованов на газоны, территорию зеленых насаждений, тротуары и проезжую часть улиц и дорог;</w:t>
      </w:r>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оставлять на проезжей части улиц, дорог, тротуарах, газонах землю и строительный мусор после окончания работ;</w:t>
      </w:r>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занимать излишние (неустановленные в разрешении на производство работ) площади под складирование строительных материалов, огораживать территории, выходящие за установленные в разрешении границы;</w:t>
      </w:r>
    </w:p>
    <w:p w:rsidR="00F53563" w:rsidRDefault="00F53563" w:rsidP="00F53563">
      <w:pPr>
        <w:pStyle w:val="ConsPlusNorma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загромождать проходы и въезды во дворы, нарушать проезд транспорта и движение пешеходов;</w:t>
      </w:r>
    </w:p>
    <w:p w:rsidR="00F53563" w:rsidRDefault="00F53563" w:rsidP="00F53563">
      <w:pPr>
        <w:pStyle w:val="ConsPlusNormal"/>
        <w:tabs>
          <w:tab w:val="left" w:pos="709"/>
          <w:tab w:val="left" w:pos="993"/>
        </w:tabs>
        <w:ind w:firstLine="709"/>
        <w:jc w:val="both"/>
        <w:rPr>
          <w:sz w:val="28"/>
          <w:szCs w:val="28"/>
          <w:shd w:val="clear" w:color="auto" w:fill="C0C0C0"/>
        </w:rPr>
      </w:pPr>
      <w:r>
        <w:rPr>
          <w:rFonts w:ascii="Times New Roman" w:hAnsi="Times New Roman" w:cs="Times New Roman"/>
          <w:sz w:val="28"/>
          <w:szCs w:val="28"/>
        </w:rPr>
        <w:t>- засыпать землей и строительными материалами деревья, кустарники, газоны, проезжую часть дорог, улиц, тротуары, территории, не выделенные для производства работ.</w:t>
      </w:r>
    </w:p>
    <w:p w:rsidR="00F53563" w:rsidRDefault="00F53563" w:rsidP="00F53563">
      <w:pPr>
        <w:tabs>
          <w:tab w:val="left" w:pos="709"/>
        </w:tabs>
        <w:spacing w:line="100" w:lineRule="atLeast"/>
        <w:rPr>
          <w:sz w:val="28"/>
          <w:szCs w:val="28"/>
          <w:shd w:val="clear" w:color="auto" w:fill="C0C0C0"/>
        </w:rPr>
      </w:pPr>
    </w:p>
    <w:p w:rsidR="00F53563" w:rsidRDefault="00F53563" w:rsidP="00F53563">
      <w:pPr>
        <w:pStyle w:val="2"/>
        <w:numPr>
          <w:ilvl w:val="1"/>
          <w:numId w:val="1"/>
        </w:numPr>
        <w:tabs>
          <w:tab w:val="left" w:pos="709"/>
        </w:tabs>
        <w:suppressAutoHyphens/>
        <w:spacing w:before="0" w:line="100" w:lineRule="atLeast"/>
        <w:ind w:left="284" w:firstLine="0"/>
        <w:jc w:val="center"/>
      </w:pPr>
      <w:r>
        <w:rPr>
          <w:rFonts w:ascii="Times New Roman" w:hAnsi="Times New Roman"/>
          <w:color w:val="00000A"/>
          <w:sz w:val="28"/>
          <w:szCs w:val="28"/>
        </w:rPr>
        <w:t>Статья 11.Требования к содержанию и благоустройству прилегающей территории объектов торговли</w:t>
      </w:r>
    </w:p>
    <w:p w:rsidR="00F53563" w:rsidRDefault="00F53563" w:rsidP="00F53563"/>
    <w:p w:rsidR="00F53563" w:rsidRDefault="00F53563" w:rsidP="00F53563">
      <w:pPr>
        <w:tabs>
          <w:tab w:val="left" w:pos="709"/>
        </w:tabs>
        <w:spacing w:line="100" w:lineRule="atLeast"/>
        <w:ind w:firstLine="709"/>
        <w:jc w:val="both"/>
        <w:rPr>
          <w:sz w:val="28"/>
          <w:szCs w:val="28"/>
        </w:rPr>
      </w:pPr>
      <w:r>
        <w:rPr>
          <w:sz w:val="28"/>
          <w:szCs w:val="28"/>
        </w:rPr>
        <w:t>11.1.Размещение объектов мелкорозничной торговли без разрешения запрещено.</w:t>
      </w:r>
    </w:p>
    <w:p w:rsidR="00F53563" w:rsidRDefault="00F53563" w:rsidP="00F53563">
      <w:pPr>
        <w:tabs>
          <w:tab w:val="left" w:pos="709"/>
        </w:tabs>
        <w:spacing w:line="100" w:lineRule="atLeast"/>
        <w:ind w:firstLine="709"/>
        <w:jc w:val="both"/>
        <w:rPr>
          <w:sz w:val="28"/>
          <w:szCs w:val="28"/>
        </w:rPr>
      </w:pPr>
      <w:r>
        <w:rPr>
          <w:sz w:val="28"/>
          <w:szCs w:val="28"/>
        </w:rPr>
        <w:t>11.2.Размещение нестационарных объектов торговли (нестационарных объектов по предоставлению услуг) на земельных участках, находящихся в муниципальной собственности поселения, и на земельных участках, государственная собственность на которые не разграничена, без разрешения, выданного в соответствии с договором на размещение (эксплуатацию) нестационарного объекта торговли (нестационарного объекта по предоставлению услуг) на территории поселения запрещено.</w:t>
      </w:r>
    </w:p>
    <w:p w:rsidR="00F53563" w:rsidRDefault="00F53563" w:rsidP="00F53563">
      <w:pPr>
        <w:tabs>
          <w:tab w:val="left" w:pos="709"/>
        </w:tabs>
        <w:spacing w:line="100" w:lineRule="atLeast"/>
        <w:ind w:firstLine="709"/>
        <w:jc w:val="both"/>
        <w:rPr>
          <w:sz w:val="28"/>
          <w:szCs w:val="28"/>
        </w:rPr>
      </w:pPr>
      <w:r>
        <w:rPr>
          <w:sz w:val="28"/>
          <w:szCs w:val="28"/>
        </w:rPr>
        <w:t>11.3.Период размещения нестационарных объектов, условия, требования к техническим характеристикам устанавливается в разрешении на размещение нестационарного объекта торговли, либо в договоре на установку (эксплуатацию) нестационарного объекта торговли.</w:t>
      </w:r>
    </w:p>
    <w:p w:rsidR="00F53563" w:rsidRDefault="00F53563" w:rsidP="00F53563">
      <w:pPr>
        <w:tabs>
          <w:tab w:val="left" w:pos="709"/>
        </w:tabs>
        <w:spacing w:line="100" w:lineRule="atLeast"/>
        <w:ind w:firstLine="709"/>
        <w:jc w:val="both"/>
        <w:rPr>
          <w:sz w:val="28"/>
          <w:szCs w:val="28"/>
        </w:rPr>
      </w:pPr>
      <w:r>
        <w:rPr>
          <w:sz w:val="28"/>
          <w:szCs w:val="28"/>
        </w:rPr>
        <w:t>11.4.Для объектов торговли, при возведении которых требуется проведение земляных и строительно-монтажных работ, требуется получение разрешения на производство земляных работ.</w:t>
      </w:r>
    </w:p>
    <w:p w:rsidR="00F53563" w:rsidRDefault="00F53563" w:rsidP="00F53563">
      <w:pPr>
        <w:tabs>
          <w:tab w:val="left" w:pos="709"/>
        </w:tabs>
        <w:spacing w:line="100" w:lineRule="atLeast"/>
        <w:ind w:firstLine="709"/>
        <w:jc w:val="both"/>
        <w:rPr>
          <w:sz w:val="28"/>
          <w:szCs w:val="28"/>
        </w:rPr>
      </w:pPr>
      <w:r>
        <w:rPr>
          <w:sz w:val="28"/>
          <w:szCs w:val="28"/>
        </w:rPr>
        <w:t>11.5.После демонтажа объекта торговли, собственник (пользователь) такого объекта обязан восстановить благоустройство прилегающей территории.</w:t>
      </w:r>
    </w:p>
    <w:p w:rsidR="00F53563" w:rsidRDefault="00F53563" w:rsidP="00F53563">
      <w:pPr>
        <w:tabs>
          <w:tab w:val="left" w:pos="709"/>
          <w:tab w:val="left" w:pos="1701"/>
        </w:tabs>
        <w:spacing w:line="100" w:lineRule="atLeast"/>
        <w:ind w:firstLine="709"/>
        <w:jc w:val="both"/>
        <w:rPr>
          <w:sz w:val="28"/>
          <w:szCs w:val="28"/>
        </w:rPr>
      </w:pPr>
      <w:r>
        <w:rPr>
          <w:sz w:val="28"/>
          <w:szCs w:val="28"/>
        </w:rPr>
        <w:t>11.6.Запрещается размещение различных объектов (манекенов, выносного меню и т.д.) на земельных участках, примыкающих к объекту торговли независимо от форм права собственности таких земельных участков.</w:t>
      </w:r>
    </w:p>
    <w:p w:rsidR="00F53563" w:rsidRDefault="00F53563" w:rsidP="00F53563">
      <w:pPr>
        <w:tabs>
          <w:tab w:val="left" w:pos="709"/>
          <w:tab w:val="left" w:pos="1701"/>
        </w:tabs>
        <w:spacing w:line="100" w:lineRule="atLeast"/>
        <w:ind w:firstLine="709"/>
        <w:jc w:val="both"/>
        <w:rPr>
          <w:sz w:val="28"/>
          <w:szCs w:val="28"/>
        </w:rPr>
      </w:pPr>
      <w:r>
        <w:rPr>
          <w:sz w:val="28"/>
          <w:szCs w:val="28"/>
        </w:rPr>
        <w:lastRenderedPageBreak/>
        <w:t>11.7.Владельцы нестационарных объектов торговли (нестационарных объектов по предоставлению услуг) обеспечивают надлежащее санитарно-техническое состояние прилегающей территории.</w:t>
      </w:r>
    </w:p>
    <w:p w:rsidR="00F53563" w:rsidRDefault="00F53563" w:rsidP="00F53563">
      <w:pPr>
        <w:tabs>
          <w:tab w:val="left" w:pos="709"/>
          <w:tab w:val="left" w:pos="1701"/>
        </w:tabs>
        <w:spacing w:line="100" w:lineRule="atLeast"/>
        <w:ind w:firstLine="709"/>
        <w:jc w:val="both"/>
        <w:rPr>
          <w:sz w:val="28"/>
          <w:szCs w:val="28"/>
          <w:shd w:val="clear" w:color="auto" w:fill="C0C0C0"/>
        </w:rPr>
      </w:pPr>
      <w:r>
        <w:rPr>
          <w:sz w:val="28"/>
          <w:szCs w:val="28"/>
        </w:rPr>
        <w:t>11.8.Организация объектов стационарной торговли разрешается в едином порядке, с соблюдением санитарных норм и правил, а также требований настоящих Правил.</w:t>
      </w:r>
    </w:p>
    <w:p w:rsidR="00F53563" w:rsidRDefault="00F53563" w:rsidP="00F53563">
      <w:pPr>
        <w:pStyle w:val="12"/>
        <w:tabs>
          <w:tab w:val="left" w:pos="709"/>
          <w:tab w:val="left" w:pos="1701"/>
        </w:tabs>
        <w:spacing w:after="0" w:line="100" w:lineRule="atLeast"/>
        <w:ind w:left="709"/>
        <w:jc w:val="both"/>
        <w:rPr>
          <w:rFonts w:ascii="Times New Roman" w:hAnsi="Times New Roman"/>
          <w:sz w:val="28"/>
          <w:szCs w:val="28"/>
          <w:shd w:val="clear" w:color="auto" w:fill="C0C0C0"/>
        </w:rPr>
      </w:pPr>
    </w:p>
    <w:p w:rsidR="00F53563" w:rsidRDefault="00F53563" w:rsidP="00F53563">
      <w:pPr>
        <w:tabs>
          <w:tab w:val="left" w:pos="709"/>
        </w:tabs>
        <w:spacing w:line="100" w:lineRule="atLeast"/>
        <w:jc w:val="center"/>
        <w:rPr>
          <w:b/>
          <w:sz w:val="28"/>
          <w:szCs w:val="28"/>
        </w:rPr>
      </w:pPr>
      <w:r>
        <w:rPr>
          <w:b/>
          <w:sz w:val="28"/>
          <w:szCs w:val="28"/>
        </w:rPr>
        <w:t>Статья 12.Участие в организации сбора и вывоза отходов</w:t>
      </w:r>
    </w:p>
    <w:p w:rsidR="00F53563" w:rsidRDefault="00F53563" w:rsidP="00F53563">
      <w:pPr>
        <w:tabs>
          <w:tab w:val="left" w:pos="709"/>
        </w:tabs>
        <w:spacing w:line="100" w:lineRule="atLeast"/>
        <w:jc w:val="center"/>
        <w:rPr>
          <w:sz w:val="28"/>
          <w:szCs w:val="28"/>
        </w:rPr>
      </w:pPr>
    </w:p>
    <w:p w:rsidR="00F53563" w:rsidRDefault="00F53563" w:rsidP="00F53563">
      <w:pPr>
        <w:tabs>
          <w:tab w:val="left" w:pos="0"/>
        </w:tabs>
        <w:spacing w:line="100" w:lineRule="atLeast"/>
        <w:ind w:firstLine="709"/>
        <w:jc w:val="both"/>
        <w:rPr>
          <w:sz w:val="28"/>
          <w:szCs w:val="28"/>
        </w:rPr>
      </w:pPr>
      <w:r>
        <w:rPr>
          <w:sz w:val="28"/>
          <w:szCs w:val="28"/>
        </w:rPr>
        <w:t xml:space="preserve">12.1.Организация деятельности по сбору (в том числе раздельному), твердых коммунальных отходов на территории поселения осуществляется в соответствии с действующим законодательством и настоящими Правилами. </w:t>
      </w:r>
    </w:p>
    <w:p w:rsidR="00F53563" w:rsidRDefault="00F53563" w:rsidP="00F53563">
      <w:pPr>
        <w:tabs>
          <w:tab w:val="left" w:pos="0"/>
        </w:tabs>
        <w:spacing w:line="100" w:lineRule="atLeast"/>
        <w:ind w:firstLine="709"/>
        <w:jc w:val="both"/>
        <w:rPr>
          <w:sz w:val="28"/>
          <w:szCs w:val="28"/>
        </w:rPr>
      </w:pPr>
      <w:r>
        <w:rPr>
          <w:sz w:val="28"/>
          <w:szCs w:val="28"/>
        </w:rPr>
        <w:t>12.2.Накопление,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 заключаемых с индивидуальным предпринимателем, осуществляющим деятельность по сбору и транспортированию отходов.</w:t>
      </w:r>
    </w:p>
    <w:p w:rsidR="00F53563" w:rsidRDefault="00F53563" w:rsidP="00F53563">
      <w:pPr>
        <w:tabs>
          <w:tab w:val="left" w:pos="0"/>
        </w:tabs>
        <w:spacing w:line="100" w:lineRule="atLeast"/>
        <w:ind w:firstLine="709"/>
        <w:jc w:val="both"/>
        <w:rPr>
          <w:sz w:val="28"/>
          <w:szCs w:val="28"/>
        </w:rPr>
      </w:pPr>
      <w:r>
        <w:rPr>
          <w:sz w:val="28"/>
          <w:szCs w:val="28"/>
        </w:rPr>
        <w:t>12.3.Вывоз отходов осуществляется на объекты размещения, обустроенные в соответствии с действующим законодательством.</w:t>
      </w:r>
    </w:p>
    <w:p w:rsidR="00F53563" w:rsidRDefault="00F53563" w:rsidP="00F53563">
      <w:pPr>
        <w:tabs>
          <w:tab w:val="left" w:pos="0"/>
        </w:tabs>
        <w:spacing w:line="100" w:lineRule="atLeast"/>
        <w:ind w:firstLine="709"/>
        <w:jc w:val="both"/>
        <w:rPr>
          <w:sz w:val="28"/>
          <w:szCs w:val="28"/>
        </w:rPr>
      </w:pPr>
      <w:r>
        <w:rPr>
          <w:sz w:val="28"/>
          <w:szCs w:val="28"/>
        </w:rPr>
        <w:t>12.4.Графики сбора отходов должны обеспечивать удобства вывоза отходов.</w:t>
      </w:r>
    </w:p>
    <w:p w:rsidR="00F53563" w:rsidRDefault="00F53563" w:rsidP="00F53563">
      <w:pPr>
        <w:tabs>
          <w:tab w:val="left" w:pos="709"/>
        </w:tabs>
        <w:spacing w:line="100" w:lineRule="atLeast"/>
        <w:jc w:val="both"/>
        <w:rPr>
          <w:sz w:val="28"/>
          <w:szCs w:val="28"/>
        </w:rPr>
      </w:pPr>
    </w:p>
    <w:p w:rsidR="00F53563" w:rsidRDefault="00F53563" w:rsidP="00F53563">
      <w:pPr>
        <w:tabs>
          <w:tab w:val="left" w:pos="709"/>
        </w:tabs>
        <w:spacing w:line="100" w:lineRule="atLeast"/>
        <w:ind w:left="900"/>
        <w:jc w:val="center"/>
        <w:rPr>
          <w:b/>
          <w:sz w:val="28"/>
          <w:szCs w:val="28"/>
        </w:rPr>
      </w:pPr>
      <w:r>
        <w:rPr>
          <w:b/>
          <w:sz w:val="28"/>
          <w:szCs w:val="28"/>
        </w:rPr>
        <w:t xml:space="preserve">Статья 13.Особые требования к доступности жилой среды для </w:t>
      </w:r>
      <w:proofErr w:type="spellStart"/>
      <w:r>
        <w:rPr>
          <w:b/>
          <w:sz w:val="28"/>
          <w:szCs w:val="28"/>
        </w:rPr>
        <w:t>маломобильных</w:t>
      </w:r>
      <w:proofErr w:type="spellEnd"/>
      <w:r>
        <w:rPr>
          <w:b/>
          <w:sz w:val="28"/>
          <w:szCs w:val="28"/>
        </w:rPr>
        <w:t xml:space="preserve"> групп населения</w:t>
      </w:r>
    </w:p>
    <w:p w:rsidR="00F53563" w:rsidRDefault="00F53563" w:rsidP="00F53563">
      <w:pPr>
        <w:tabs>
          <w:tab w:val="left" w:pos="709"/>
        </w:tabs>
        <w:spacing w:line="100" w:lineRule="atLeast"/>
        <w:rPr>
          <w:sz w:val="28"/>
          <w:szCs w:val="28"/>
        </w:rPr>
      </w:pPr>
    </w:p>
    <w:p w:rsidR="00F53563" w:rsidRDefault="00F53563" w:rsidP="00F53563">
      <w:pPr>
        <w:tabs>
          <w:tab w:val="left" w:pos="709"/>
        </w:tabs>
        <w:spacing w:line="100" w:lineRule="atLeast"/>
        <w:ind w:firstLine="709"/>
        <w:jc w:val="both"/>
        <w:rPr>
          <w:sz w:val="28"/>
          <w:szCs w:val="28"/>
        </w:rPr>
      </w:pPr>
      <w:r>
        <w:rPr>
          <w:sz w:val="28"/>
          <w:szCs w:val="28"/>
        </w:rPr>
        <w:t>13.1.При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лиц и инвалидов в соответствии нормами действующего законодательства.</w:t>
      </w:r>
    </w:p>
    <w:p w:rsidR="00F53563" w:rsidRDefault="00F53563" w:rsidP="00F53563">
      <w:pPr>
        <w:tabs>
          <w:tab w:val="left" w:pos="709"/>
        </w:tabs>
        <w:spacing w:line="100" w:lineRule="atLeast"/>
        <w:ind w:firstLine="709"/>
        <w:jc w:val="both"/>
        <w:rPr>
          <w:sz w:val="28"/>
          <w:szCs w:val="28"/>
        </w:rPr>
      </w:pPr>
      <w:r>
        <w:rPr>
          <w:sz w:val="28"/>
          <w:szCs w:val="28"/>
        </w:rPr>
        <w:t>13.2.Проектирование,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F53563" w:rsidRDefault="00F53563" w:rsidP="00F53563">
      <w:pPr>
        <w:tabs>
          <w:tab w:val="left" w:pos="709"/>
        </w:tabs>
        <w:spacing w:line="100" w:lineRule="atLeast"/>
        <w:jc w:val="both"/>
        <w:rPr>
          <w:sz w:val="28"/>
          <w:szCs w:val="28"/>
        </w:rPr>
      </w:pPr>
    </w:p>
    <w:p w:rsidR="00F53563" w:rsidRDefault="00F53563" w:rsidP="00F53563">
      <w:pPr>
        <w:tabs>
          <w:tab w:val="left" w:pos="709"/>
        </w:tabs>
        <w:spacing w:line="100" w:lineRule="atLeast"/>
        <w:jc w:val="center"/>
        <w:rPr>
          <w:b/>
          <w:sz w:val="28"/>
          <w:szCs w:val="28"/>
        </w:rPr>
      </w:pPr>
      <w:r>
        <w:rPr>
          <w:b/>
          <w:sz w:val="28"/>
          <w:szCs w:val="28"/>
        </w:rPr>
        <w:t>Статья 14.Принципы организации общественного соучастия.</w:t>
      </w:r>
    </w:p>
    <w:p w:rsidR="00F53563" w:rsidRDefault="00F53563" w:rsidP="00F53563">
      <w:pPr>
        <w:spacing w:line="100" w:lineRule="atLeast"/>
        <w:ind w:firstLine="709"/>
        <w:jc w:val="both"/>
        <w:rPr>
          <w:sz w:val="28"/>
          <w:szCs w:val="28"/>
          <w:shd w:val="clear" w:color="auto" w:fill="FFFFFF"/>
        </w:rPr>
      </w:pPr>
      <w:r>
        <w:rPr>
          <w:sz w:val="28"/>
          <w:szCs w:val="28"/>
        </w:rPr>
        <w:t>14.</w:t>
      </w:r>
      <w:r>
        <w:rPr>
          <w:sz w:val="28"/>
          <w:szCs w:val="28"/>
          <w:shd w:val="clear" w:color="auto" w:fill="FFFFFF"/>
        </w:rPr>
        <w:t>1.Все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F53563" w:rsidRDefault="00F53563" w:rsidP="00F53563">
      <w:pPr>
        <w:spacing w:line="100" w:lineRule="atLeast"/>
        <w:ind w:firstLine="709"/>
        <w:jc w:val="both"/>
        <w:rPr>
          <w:sz w:val="28"/>
          <w:szCs w:val="28"/>
          <w:shd w:val="clear" w:color="auto" w:fill="FFFFFF"/>
        </w:rPr>
      </w:pPr>
      <w:r>
        <w:rPr>
          <w:sz w:val="28"/>
          <w:szCs w:val="28"/>
          <w:shd w:val="clear" w:color="auto" w:fill="FFFFFF"/>
        </w:rPr>
        <w:lastRenderedPageBreak/>
        <w:t>14.2.Открытое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w:t>
      </w:r>
    </w:p>
    <w:p w:rsidR="00F53563" w:rsidRDefault="00F53563" w:rsidP="00F53563">
      <w:pPr>
        <w:spacing w:line="100" w:lineRule="atLeast"/>
        <w:ind w:firstLine="709"/>
        <w:jc w:val="both"/>
        <w:rPr>
          <w:sz w:val="28"/>
          <w:szCs w:val="28"/>
          <w:shd w:val="clear" w:color="auto" w:fill="FFFFFF"/>
        </w:rPr>
      </w:pPr>
      <w:r>
        <w:rPr>
          <w:sz w:val="28"/>
          <w:szCs w:val="28"/>
          <w:shd w:val="clear" w:color="auto" w:fill="FFFFFF"/>
        </w:rPr>
        <w:t>14.3.Все решения, касающиеся благоустройства и развития территории должны приниматься открыто и гласно, с учетом мнения жителей поселения.</w:t>
      </w:r>
    </w:p>
    <w:p w:rsidR="00F53563" w:rsidRDefault="00F53563" w:rsidP="00F53563">
      <w:pPr>
        <w:spacing w:line="100" w:lineRule="atLeast"/>
        <w:ind w:firstLine="709"/>
        <w:jc w:val="both"/>
        <w:rPr>
          <w:sz w:val="28"/>
          <w:szCs w:val="28"/>
        </w:rPr>
      </w:pPr>
      <w:r>
        <w:rPr>
          <w:sz w:val="28"/>
          <w:szCs w:val="28"/>
          <w:shd w:val="clear" w:color="auto" w:fill="FFFFFF"/>
        </w:rPr>
        <w:t>14.4.Для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w:t>
      </w:r>
    </w:p>
    <w:p w:rsidR="00F53563" w:rsidRDefault="00F53563" w:rsidP="00F53563">
      <w:pPr>
        <w:tabs>
          <w:tab w:val="left" w:pos="0"/>
        </w:tabs>
        <w:spacing w:line="100" w:lineRule="atLeast"/>
        <w:ind w:firstLine="709"/>
        <w:jc w:val="both"/>
        <w:rPr>
          <w:sz w:val="28"/>
          <w:szCs w:val="28"/>
        </w:rPr>
      </w:pPr>
      <w:r>
        <w:rPr>
          <w:sz w:val="28"/>
          <w:szCs w:val="28"/>
        </w:rPr>
        <w:t>14.5.Для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F53563" w:rsidRDefault="00F53563" w:rsidP="00F53563">
      <w:pPr>
        <w:tabs>
          <w:tab w:val="left" w:pos="709"/>
        </w:tabs>
        <w:spacing w:line="100" w:lineRule="atLeast"/>
        <w:ind w:firstLine="709"/>
        <w:jc w:val="both"/>
        <w:rPr>
          <w:sz w:val="28"/>
          <w:szCs w:val="28"/>
        </w:rPr>
      </w:pPr>
      <w:r>
        <w:rPr>
          <w:sz w:val="28"/>
          <w:szCs w:val="28"/>
        </w:rPr>
        <w:t>совместное определение целей и задач по развитию территории, инвентаризация проблем и потенциалов среды;</w:t>
      </w:r>
    </w:p>
    <w:p w:rsidR="00F53563" w:rsidRDefault="00F53563" w:rsidP="00F53563">
      <w:pPr>
        <w:tabs>
          <w:tab w:val="left" w:pos="709"/>
        </w:tabs>
        <w:spacing w:line="100" w:lineRule="atLeast"/>
        <w:ind w:firstLine="709"/>
        <w:jc w:val="both"/>
        <w:rPr>
          <w:sz w:val="28"/>
          <w:szCs w:val="28"/>
        </w:rPr>
      </w:pPr>
      <w:r>
        <w:rPr>
          <w:sz w:val="28"/>
          <w:szCs w:val="28"/>
        </w:rPr>
        <w:t>определение основных видов активностей, функциональных зон и их взаимного расположения на выбранной территории;</w:t>
      </w:r>
    </w:p>
    <w:p w:rsidR="00F53563" w:rsidRDefault="00F53563" w:rsidP="00F53563">
      <w:pPr>
        <w:tabs>
          <w:tab w:val="left" w:pos="709"/>
        </w:tabs>
        <w:spacing w:line="100" w:lineRule="atLeast"/>
        <w:ind w:firstLine="709"/>
        <w:jc w:val="both"/>
        <w:rPr>
          <w:sz w:val="28"/>
          <w:szCs w:val="28"/>
        </w:rPr>
      </w:pPr>
      <w:r>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53563" w:rsidRDefault="00F53563" w:rsidP="00F53563">
      <w:pPr>
        <w:tabs>
          <w:tab w:val="left" w:pos="709"/>
        </w:tabs>
        <w:spacing w:line="100" w:lineRule="atLeast"/>
        <w:ind w:firstLine="709"/>
        <w:jc w:val="both"/>
        <w:rPr>
          <w:sz w:val="28"/>
          <w:szCs w:val="28"/>
        </w:rPr>
      </w:pPr>
      <w:r>
        <w:rPr>
          <w:sz w:val="28"/>
          <w:szCs w:val="28"/>
        </w:rPr>
        <w:t>консультации в выборе типов покрытий, с учетом функционального зонирования территории;</w:t>
      </w:r>
    </w:p>
    <w:p w:rsidR="00F53563" w:rsidRDefault="00F53563" w:rsidP="00F53563">
      <w:pPr>
        <w:tabs>
          <w:tab w:val="left" w:pos="709"/>
        </w:tabs>
        <w:spacing w:line="100" w:lineRule="atLeast"/>
        <w:ind w:firstLine="709"/>
        <w:jc w:val="both"/>
        <w:rPr>
          <w:sz w:val="28"/>
          <w:szCs w:val="28"/>
        </w:rPr>
      </w:pPr>
      <w:r>
        <w:rPr>
          <w:sz w:val="28"/>
          <w:szCs w:val="28"/>
        </w:rPr>
        <w:t>консультации по предполагаемым типам озеленения;</w:t>
      </w:r>
    </w:p>
    <w:p w:rsidR="00F53563" w:rsidRDefault="00F53563" w:rsidP="00F53563">
      <w:pPr>
        <w:tabs>
          <w:tab w:val="left" w:pos="709"/>
        </w:tabs>
        <w:spacing w:line="100" w:lineRule="atLeast"/>
        <w:ind w:firstLine="709"/>
        <w:jc w:val="both"/>
        <w:rPr>
          <w:sz w:val="28"/>
          <w:szCs w:val="28"/>
        </w:rPr>
      </w:pPr>
      <w:r>
        <w:rPr>
          <w:sz w:val="28"/>
          <w:szCs w:val="28"/>
        </w:rPr>
        <w:t>консультации по предполагаемым типам освещения и осветительного оборудования;</w:t>
      </w:r>
    </w:p>
    <w:p w:rsidR="00F53563" w:rsidRDefault="00F53563" w:rsidP="00F53563">
      <w:pPr>
        <w:tabs>
          <w:tab w:val="left" w:pos="709"/>
        </w:tabs>
        <w:spacing w:line="100" w:lineRule="atLeast"/>
        <w:ind w:firstLine="709"/>
        <w:jc w:val="both"/>
        <w:rPr>
          <w:sz w:val="28"/>
          <w:szCs w:val="28"/>
        </w:rPr>
      </w:pPr>
      <w:r>
        <w:rPr>
          <w:sz w:val="28"/>
          <w:szCs w:val="28"/>
        </w:rPr>
        <w:t>участие в разработке проекта, обсуждение решений с архитекторами, проектировщиками и другими профильными специалистами;</w:t>
      </w:r>
    </w:p>
    <w:p w:rsidR="00F53563" w:rsidRDefault="00F53563" w:rsidP="00F53563">
      <w:pPr>
        <w:tabs>
          <w:tab w:val="left" w:pos="709"/>
        </w:tabs>
        <w:spacing w:line="100" w:lineRule="atLeast"/>
        <w:ind w:firstLine="709"/>
        <w:jc w:val="both"/>
        <w:rPr>
          <w:sz w:val="28"/>
          <w:szCs w:val="28"/>
        </w:rPr>
      </w:pPr>
      <w:r>
        <w:rPr>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53563" w:rsidRDefault="00F53563" w:rsidP="00F53563">
      <w:pPr>
        <w:tabs>
          <w:tab w:val="left" w:pos="709"/>
        </w:tabs>
        <w:spacing w:line="100" w:lineRule="atLeast"/>
        <w:ind w:firstLine="709"/>
        <w:jc w:val="both"/>
        <w:rPr>
          <w:sz w:val="28"/>
          <w:szCs w:val="28"/>
        </w:rPr>
      </w:pPr>
      <w:r>
        <w:rPr>
          <w:sz w:val="28"/>
          <w:szCs w:val="28"/>
        </w:rPr>
        <w:t>14.6.При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548B4" w:rsidRDefault="001548B4" w:rsidP="00B9588A">
      <w:pPr>
        <w:tabs>
          <w:tab w:val="left" w:pos="709"/>
        </w:tabs>
        <w:spacing w:line="100" w:lineRule="atLeast"/>
        <w:ind w:firstLine="709"/>
        <w:jc w:val="center"/>
        <w:rPr>
          <w:b/>
          <w:sz w:val="28"/>
          <w:szCs w:val="28"/>
        </w:rPr>
      </w:pPr>
    </w:p>
    <w:p w:rsidR="00B9588A" w:rsidRDefault="00B9588A" w:rsidP="00B9588A">
      <w:pPr>
        <w:tabs>
          <w:tab w:val="left" w:pos="709"/>
        </w:tabs>
        <w:spacing w:line="100" w:lineRule="atLeast"/>
        <w:ind w:firstLine="709"/>
        <w:jc w:val="center"/>
        <w:rPr>
          <w:b/>
          <w:sz w:val="28"/>
          <w:szCs w:val="28"/>
        </w:rPr>
      </w:pPr>
      <w:r>
        <w:rPr>
          <w:b/>
          <w:sz w:val="28"/>
          <w:szCs w:val="28"/>
        </w:rPr>
        <w:t xml:space="preserve">15. Содержание животных в </w:t>
      </w:r>
      <w:r w:rsidR="001548B4">
        <w:rPr>
          <w:b/>
          <w:sz w:val="28"/>
          <w:szCs w:val="28"/>
        </w:rPr>
        <w:t>муниципальном образовании</w:t>
      </w:r>
      <w:r>
        <w:rPr>
          <w:b/>
          <w:sz w:val="28"/>
          <w:szCs w:val="28"/>
        </w:rPr>
        <w:t>.</w:t>
      </w:r>
    </w:p>
    <w:p w:rsidR="00B9588A" w:rsidRDefault="00B9588A" w:rsidP="00B9588A">
      <w:pPr>
        <w:tabs>
          <w:tab w:val="left" w:pos="709"/>
        </w:tabs>
        <w:spacing w:line="100" w:lineRule="atLeast"/>
        <w:jc w:val="both"/>
        <w:rPr>
          <w:sz w:val="28"/>
          <w:szCs w:val="28"/>
        </w:rPr>
      </w:pPr>
      <w:r>
        <w:rPr>
          <w:sz w:val="28"/>
          <w:szCs w:val="28"/>
        </w:rPr>
        <w:t xml:space="preserve">       15.1. Владельцы животных обязаны  предотвращать опасное воздействие своих животных других животных и людей, а так же обеспечивать тишину для окружающих в соответствии с санитарными нормами, соблюдать действующие санитарно-гигиенические правила.</w:t>
      </w:r>
    </w:p>
    <w:p w:rsidR="00B9588A" w:rsidRDefault="00B9588A" w:rsidP="00B9588A">
      <w:pPr>
        <w:tabs>
          <w:tab w:val="left" w:pos="709"/>
        </w:tabs>
        <w:spacing w:line="100" w:lineRule="atLeast"/>
        <w:jc w:val="both"/>
        <w:rPr>
          <w:sz w:val="28"/>
          <w:szCs w:val="28"/>
        </w:rPr>
      </w:pPr>
      <w:r>
        <w:rPr>
          <w:sz w:val="28"/>
          <w:szCs w:val="28"/>
        </w:rPr>
        <w:t xml:space="preserve">       15.2. Запрещается передвижение сельскохозяйственных животных на территории муниципального образования без сопровождающих лиц.</w:t>
      </w:r>
    </w:p>
    <w:p w:rsidR="00B9588A" w:rsidRDefault="00B9588A" w:rsidP="00B9588A">
      <w:pPr>
        <w:tabs>
          <w:tab w:val="left" w:pos="709"/>
        </w:tabs>
        <w:spacing w:line="100" w:lineRule="atLeast"/>
        <w:jc w:val="both"/>
        <w:rPr>
          <w:sz w:val="28"/>
          <w:szCs w:val="28"/>
        </w:rPr>
      </w:pPr>
      <w:r>
        <w:rPr>
          <w:sz w:val="28"/>
          <w:szCs w:val="28"/>
        </w:rPr>
        <w:t xml:space="preserve">        15.3. Выпас сельскохозяйственных животных на улицах населенных пунктов сельского поселения запрещен.</w:t>
      </w:r>
    </w:p>
    <w:p w:rsidR="00B9588A" w:rsidRDefault="00B9588A" w:rsidP="00B9588A">
      <w:pPr>
        <w:tabs>
          <w:tab w:val="left" w:pos="709"/>
        </w:tabs>
        <w:spacing w:line="100" w:lineRule="atLeast"/>
        <w:jc w:val="both"/>
        <w:rPr>
          <w:sz w:val="28"/>
          <w:szCs w:val="28"/>
        </w:rPr>
      </w:pPr>
      <w:r>
        <w:rPr>
          <w:sz w:val="28"/>
          <w:szCs w:val="28"/>
        </w:rPr>
        <w:lastRenderedPageBreak/>
        <w:t xml:space="preserve">        15.4. Выпас сельскохозяйственных животных осуществляется на специально</w:t>
      </w:r>
      <w:r w:rsidR="00A837AF">
        <w:rPr>
          <w:sz w:val="28"/>
          <w:szCs w:val="28"/>
        </w:rPr>
        <w:t xml:space="preserve"> отведенных администрацией муниципального образования местах выпаса под наблюдением владельца или уполномоченного им лица.  Запрещается выпас скота в период окончания и до начала пастбищного периода. Владельцы скота в зимний период обязаны обеспечить для животных стойбищное содержание.</w:t>
      </w:r>
    </w:p>
    <w:p w:rsidR="00A837AF" w:rsidRDefault="00A837AF" w:rsidP="00B9588A">
      <w:pPr>
        <w:tabs>
          <w:tab w:val="left" w:pos="709"/>
        </w:tabs>
        <w:spacing w:line="100" w:lineRule="atLeast"/>
        <w:jc w:val="both"/>
        <w:rPr>
          <w:sz w:val="28"/>
          <w:szCs w:val="28"/>
        </w:rPr>
      </w:pPr>
      <w:r>
        <w:rPr>
          <w:sz w:val="28"/>
          <w:szCs w:val="28"/>
        </w:rPr>
        <w:t xml:space="preserve">        15.5. Складирование кормов, навоза и компоста разрешается владельцам животных только на территории приусадебного участка с обязательным выполнением противопожарных, санитарных, ветеринарных норм и требований.</w:t>
      </w:r>
    </w:p>
    <w:p w:rsidR="00A837AF" w:rsidRDefault="00A837AF" w:rsidP="00B9588A">
      <w:pPr>
        <w:tabs>
          <w:tab w:val="left" w:pos="709"/>
        </w:tabs>
        <w:spacing w:line="100" w:lineRule="atLeast"/>
        <w:jc w:val="both"/>
        <w:rPr>
          <w:sz w:val="28"/>
          <w:szCs w:val="28"/>
        </w:rPr>
      </w:pPr>
      <w:r>
        <w:rPr>
          <w:sz w:val="28"/>
          <w:szCs w:val="28"/>
        </w:rPr>
        <w:t xml:space="preserve">        15.6. Владелец животных не должен допускать загрязнения навозом и пометом дворов и окружающей территории, а в случае загрязнения немедленно устранить его </w:t>
      </w:r>
      <w:proofErr w:type="gramStart"/>
      <w:r>
        <w:rPr>
          <w:sz w:val="28"/>
          <w:szCs w:val="28"/>
        </w:rPr>
        <w:t xml:space="preserve">( </w:t>
      </w:r>
      <w:proofErr w:type="gramEnd"/>
      <w:r>
        <w:rPr>
          <w:sz w:val="28"/>
          <w:szCs w:val="28"/>
        </w:rPr>
        <w:t>убрать навоз и помет)</w:t>
      </w:r>
    </w:p>
    <w:p w:rsidR="00A837AF" w:rsidRDefault="00A837AF" w:rsidP="00B9588A">
      <w:pPr>
        <w:tabs>
          <w:tab w:val="left" w:pos="709"/>
        </w:tabs>
        <w:spacing w:line="100" w:lineRule="atLeast"/>
        <w:jc w:val="both"/>
        <w:rPr>
          <w:sz w:val="28"/>
          <w:szCs w:val="28"/>
        </w:rPr>
      </w:pPr>
      <w:r>
        <w:rPr>
          <w:sz w:val="28"/>
          <w:szCs w:val="28"/>
        </w:rPr>
        <w:t>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попадания навозных стоков в почву. Навоз или компост подлежит утилизации методом внесения в почву с немедленной заделкой.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w:t>
      </w:r>
    </w:p>
    <w:p w:rsidR="00A837AF" w:rsidRDefault="00A837AF" w:rsidP="00B9588A">
      <w:pPr>
        <w:tabs>
          <w:tab w:val="left" w:pos="709"/>
        </w:tabs>
        <w:spacing w:line="100" w:lineRule="atLeast"/>
        <w:jc w:val="both"/>
        <w:rPr>
          <w:sz w:val="28"/>
          <w:szCs w:val="28"/>
        </w:rPr>
      </w:pPr>
      <w:r>
        <w:rPr>
          <w:sz w:val="28"/>
          <w:szCs w:val="28"/>
        </w:rPr>
        <w:t xml:space="preserve">       15.7. Отлов бродячих животных осуществляется специализированными организациями по договору с администрацией муниципального образования, в пределах средств, предусмотренных в бюджете муниципального образования на эти цели.</w:t>
      </w:r>
    </w:p>
    <w:p w:rsidR="00A837AF" w:rsidRDefault="00A837AF" w:rsidP="00B9588A">
      <w:pPr>
        <w:tabs>
          <w:tab w:val="left" w:pos="709"/>
        </w:tabs>
        <w:spacing w:line="100" w:lineRule="atLeast"/>
        <w:jc w:val="both"/>
        <w:rPr>
          <w:sz w:val="28"/>
          <w:szCs w:val="28"/>
        </w:rPr>
      </w:pPr>
      <w:r>
        <w:rPr>
          <w:sz w:val="28"/>
          <w:szCs w:val="28"/>
        </w:rPr>
        <w:t xml:space="preserve">       15.8. Отлову подлежат собаки, а так же кошки, независимо от породы и назначения </w:t>
      </w:r>
      <w:proofErr w:type="gramStart"/>
      <w:r>
        <w:rPr>
          <w:sz w:val="28"/>
          <w:szCs w:val="28"/>
        </w:rPr>
        <w:t xml:space="preserve">( </w:t>
      </w:r>
      <w:proofErr w:type="gramEnd"/>
      <w:r>
        <w:rPr>
          <w:sz w:val="28"/>
          <w:szCs w:val="28"/>
        </w:rPr>
        <w:t>в том числе и имеющие ошейник с номерным знаком</w:t>
      </w:r>
      <w:r w:rsidR="007A3290">
        <w:rPr>
          <w:sz w:val="28"/>
          <w:szCs w:val="28"/>
        </w:rPr>
        <w:t>), находящиеся на улицах или в иных общественных местах без сопровождающего лица.</w:t>
      </w:r>
    </w:p>
    <w:p w:rsidR="00A837AF" w:rsidRPr="00B9588A" w:rsidRDefault="00A837AF" w:rsidP="00B9588A">
      <w:pPr>
        <w:tabs>
          <w:tab w:val="left" w:pos="709"/>
        </w:tabs>
        <w:spacing w:line="100" w:lineRule="atLeast"/>
        <w:jc w:val="both"/>
        <w:rPr>
          <w:sz w:val="28"/>
          <w:szCs w:val="28"/>
        </w:rPr>
      </w:pPr>
    </w:p>
    <w:p w:rsidR="00F53563" w:rsidRDefault="00F53563" w:rsidP="00F53563">
      <w:pPr>
        <w:tabs>
          <w:tab w:val="left" w:pos="709"/>
        </w:tabs>
        <w:spacing w:line="100" w:lineRule="atLeast"/>
        <w:jc w:val="both"/>
        <w:rPr>
          <w:sz w:val="28"/>
          <w:szCs w:val="28"/>
        </w:rPr>
      </w:pPr>
    </w:p>
    <w:p w:rsidR="00F53563" w:rsidRDefault="00B9588A" w:rsidP="00F53563">
      <w:pPr>
        <w:tabs>
          <w:tab w:val="left" w:pos="709"/>
        </w:tabs>
        <w:spacing w:line="100" w:lineRule="atLeast"/>
        <w:jc w:val="center"/>
        <w:rPr>
          <w:b/>
          <w:sz w:val="28"/>
          <w:szCs w:val="28"/>
        </w:rPr>
      </w:pPr>
      <w:bookmarkStart w:id="1" w:name="_Toc472352466"/>
      <w:r>
        <w:rPr>
          <w:b/>
          <w:sz w:val="28"/>
          <w:szCs w:val="28"/>
        </w:rPr>
        <w:t>Статья 16</w:t>
      </w:r>
      <w:r w:rsidR="00F53563">
        <w:rPr>
          <w:b/>
          <w:sz w:val="28"/>
          <w:szCs w:val="28"/>
        </w:rPr>
        <w:t>.</w:t>
      </w:r>
      <w:proofErr w:type="gramStart"/>
      <w:r w:rsidR="00F53563">
        <w:rPr>
          <w:b/>
          <w:sz w:val="28"/>
          <w:szCs w:val="28"/>
        </w:rPr>
        <w:t>Контроль за</w:t>
      </w:r>
      <w:proofErr w:type="gramEnd"/>
      <w:r w:rsidR="00F53563">
        <w:rPr>
          <w:b/>
          <w:sz w:val="28"/>
          <w:szCs w:val="28"/>
        </w:rPr>
        <w:t xml:space="preserve"> соблюдением Правил</w:t>
      </w:r>
      <w:bookmarkEnd w:id="1"/>
    </w:p>
    <w:p w:rsidR="00F53563" w:rsidRDefault="00F53563" w:rsidP="00F53563">
      <w:pPr>
        <w:tabs>
          <w:tab w:val="left" w:pos="709"/>
        </w:tabs>
        <w:spacing w:line="100" w:lineRule="atLeast"/>
        <w:jc w:val="center"/>
        <w:rPr>
          <w:sz w:val="28"/>
          <w:szCs w:val="28"/>
        </w:rPr>
      </w:pPr>
    </w:p>
    <w:p w:rsidR="00F53563" w:rsidRDefault="00B9588A" w:rsidP="00F53563">
      <w:pPr>
        <w:tabs>
          <w:tab w:val="left" w:pos="709"/>
        </w:tabs>
        <w:spacing w:line="100" w:lineRule="atLeast"/>
        <w:ind w:firstLine="567"/>
        <w:jc w:val="both"/>
        <w:rPr>
          <w:sz w:val="28"/>
          <w:szCs w:val="28"/>
        </w:rPr>
      </w:pPr>
      <w:r>
        <w:rPr>
          <w:sz w:val="28"/>
          <w:szCs w:val="28"/>
        </w:rPr>
        <w:t>16</w:t>
      </w:r>
      <w:r w:rsidR="00F53563">
        <w:rPr>
          <w:sz w:val="28"/>
          <w:szCs w:val="28"/>
        </w:rPr>
        <w:t xml:space="preserve">.1.Организация </w:t>
      </w:r>
      <w:proofErr w:type="gramStart"/>
      <w:r w:rsidR="00F53563">
        <w:rPr>
          <w:sz w:val="28"/>
          <w:szCs w:val="28"/>
        </w:rPr>
        <w:t>контроля за</w:t>
      </w:r>
      <w:proofErr w:type="gramEnd"/>
      <w:r w:rsidR="00F53563">
        <w:rPr>
          <w:sz w:val="28"/>
          <w:szCs w:val="28"/>
        </w:rPr>
        <w:t xml:space="preserve"> исполнением требований настоящих Правил возлагается на администрацию поселения.</w:t>
      </w:r>
    </w:p>
    <w:p w:rsidR="00F53563" w:rsidRDefault="00B9588A" w:rsidP="00F53563">
      <w:pPr>
        <w:tabs>
          <w:tab w:val="left" w:pos="709"/>
        </w:tabs>
        <w:spacing w:line="100" w:lineRule="atLeast"/>
        <w:ind w:firstLine="567"/>
        <w:jc w:val="both"/>
        <w:rPr>
          <w:sz w:val="28"/>
          <w:szCs w:val="28"/>
        </w:rPr>
      </w:pPr>
      <w:r>
        <w:rPr>
          <w:sz w:val="28"/>
          <w:szCs w:val="28"/>
        </w:rPr>
        <w:t>16</w:t>
      </w:r>
      <w:r w:rsidR="00F53563">
        <w:rPr>
          <w:sz w:val="28"/>
          <w:szCs w:val="28"/>
        </w:rPr>
        <w:t>.2.Физические, юридические и должностные лица, виновные в нарушении настоящих Правил, привлекаются к ответственности в соответствии с действующим законодательством.</w:t>
      </w:r>
    </w:p>
    <w:p w:rsidR="00F53563" w:rsidRDefault="00B9588A" w:rsidP="00F53563">
      <w:pPr>
        <w:tabs>
          <w:tab w:val="left" w:pos="709"/>
        </w:tabs>
        <w:spacing w:line="100" w:lineRule="atLeast"/>
        <w:ind w:firstLine="567"/>
        <w:jc w:val="both"/>
      </w:pPr>
      <w:r>
        <w:rPr>
          <w:sz w:val="28"/>
          <w:szCs w:val="28"/>
        </w:rPr>
        <w:t>16</w:t>
      </w:r>
      <w:r w:rsidR="00F53563">
        <w:rPr>
          <w:sz w:val="28"/>
          <w:szCs w:val="28"/>
        </w:rPr>
        <w:t>.3.Привлечение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 установленным нормативными правовыми актами поселения.</w:t>
      </w:r>
    </w:p>
    <w:p w:rsidR="00F53563" w:rsidRDefault="00F53563" w:rsidP="00F53563">
      <w:pPr>
        <w:spacing w:line="100" w:lineRule="atLeast"/>
      </w:pPr>
    </w:p>
    <w:p w:rsidR="00F53563" w:rsidRDefault="00F53563" w:rsidP="00F53563">
      <w:pPr>
        <w:spacing w:line="100" w:lineRule="atLeast"/>
        <w:jc w:val="center"/>
      </w:pPr>
      <w:r>
        <w:t>___________________________</w:t>
      </w:r>
    </w:p>
    <w:p w:rsidR="00F53563" w:rsidRDefault="00F53563" w:rsidP="00F53563"/>
    <w:p w:rsidR="00512969" w:rsidRDefault="00512969" w:rsidP="00512969">
      <w:pPr>
        <w:jc w:val="right"/>
      </w:pPr>
      <w:r>
        <w:lastRenderedPageBreak/>
        <w:t xml:space="preserve">Приложение № 1 </w:t>
      </w:r>
    </w:p>
    <w:p w:rsidR="00512969" w:rsidRDefault="00512969" w:rsidP="00512969">
      <w:pPr>
        <w:jc w:val="right"/>
      </w:pPr>
      <w:r>
        <w:t>К решению Совета народных депутатов</w:t>
      </w:r>
    </w:p>
    <w:p w:rsidR="00512969" w:rsidRDefault="00512969" w:rsidP="00512969">
      <w:pPr>
        <w:jc w:val="right"/>
      </w:pPr>
      <w:r>
        <w:t>МО «Садовское сельское поселение»</w:t>
      </w:r>
    </w:p>
    <w:p w:rsidR="00512969" w:rsidRDefault="00512969" w:rsidP="00512969">
      <w:pPr>
        <w:jc w:val="right"/>
      </w:pPr>
      <w:r>
        <w:t>№  94 » от « 27 » декабря 2018 г.</w:t>
      </w:r>
    </w:p>
    <w:p w:rsidR="00512969" w:rsidRDefault="00512969" w:rsidP="00512969">
      <w:pPr>
        <w:jc w:val="right"/>
      </w:pPr>
    </w:p>
    <w:p w:rsidR="00512969" w:rsidRDefault="00512969" w:rsidP="00512969">
      <w:pPr>
        <w:jc w:val="right"/>
      </w:pPr>
    </w:p>
    <w:p w:rsidR="00512969" w:rsidRDefault="00512969" w:rsidP="00512969"/>
    <w:p w:rsidR="00512969" w:rsidRDefault="00512969" w:rsidP="00512969">
      <w:r>
        <w:t xml:space="preserve"> </w:t>
      </w:r>
      <w:r>
        <w:tab/>
      </w:r>
      <w:r>
        <w:tab/>
      </w:r>
      <w:r>
        <w:tab/>
      </w:r>
      <w:r>
        <w:tab/>
      </w:r>
      <w:r>
        <w:tab/>
      </w:r>
      <w:r>
        <w:tab/>
      </w:r>
      <w:r>
        <w:tab/>
      </w:r>
      <w:r>
        <w:tab/>
      </w:r>
      <w:r>
        <w:tab/>
        <w:t xml:space="preserve">    </w:t>
      </w:r>
    </w:p>
    <w:p w:rsidR="00512969" w:rsidRDefault="00512969" w:rsidP="00512969"/>
    <w:p w:rsidR="00512969" w:rsidRPr="00264055" w:rsidRDefault="00512969" w:rsidP="00512969">
      <w:pPr>
        <w:jc w:val="center"/>
        <w:rPr>
          <w:b/>
        </w:rPr>
      </w:pPr>
      <w:r w:rsidRPr="00264055">
        <w:rPr>
          <w:b/>
        </w:rPr>
        <w:t xml:space="preserve">Правила </w:t>
      </w:r>
      <w:r w:rsidRPr="00264055">
        <w:rPr>
          <w:b/>
        </w:rPr>
        <w:br/>
        <w:t>размещения и содержания вывесок на территории муниципа</w:t>
      </w:r>
      <w:r>
        <w:rPr>
          <w:b/>
        </w:rPr>
        <w:t>льного образования "Садовское сельское поселение</w:t>
      </w:r>
      <w:r w:rsidRPr="00264055">
        <w:rPr>
          <w:b/>
        </w:rPr>
        <w:t>"</w:t>
      </w:r>
    </w:p>
    <w:p w:rsidR="00512969" w:rsidRPr="00264055" w:rsidRDefault="00512969" w:rsidP="00512969">
      <w:pPr>
        <w:jc w:val="center"/>
        <w:rPr>
          <w:b/>
        </w:rPr>
      </w:pPr>
    </w:p>
    <w:p w:rsidR="00512969" w:rsidRPr="00264055" w:rsidRDefault="00512969" w:rsidP="00512969">
      <w:pPr>
        <w:pStyle w:val="1"/>
        <w:jc w:val="both"/>
        <w:rPr>
          <w:rFonts w:ascii="Times New Roman" w:hAnsi="Times New Roman" w:cs="Times New Roman"/>
          <w:color w:val="auto"/>
          <w:sz w:val="24"/>
          <w:szCs w:val="24"/>
        </w:rPr>
      </w:pPr>
      <w:bookmarkStart w:id="2" w:name="sub_10001"/>
      <w:r w:rsidRPr="00264055">
        <w:rPr>
          <w:rFonts w:ascii="Times New Roman" w:hAnsi="Times New Roman" w:cs="Times New Roman"/>
          <w:color w:val="auto"/>
          <w:sz w:val="24"/>
          <w:szCs w:val="24"/>
        </w:rPr>
        <w:t>I. Общие положения</w:t>
      </w:r>
    </w:p>
    <w:bookmarkEnd w:id="2"/>
    <w:p w:rsidR="00512969" w:rsidRPr="00264055" w:rsidRDefault="00512969" w:rsidP="00512969">
      <w:pPr>
        <w:jc w:val="both"/>
      </w:pPr>
    </w:p>
    <w:p w:rsidR="00512969" w:rsidRPr="00264055" w:rsidRDefault="00512969" w:rsidP="00512969">
      <w:pPr>
        <w:jc w:val="both"/>
      </w:pPr>
      <w:bookmarkStart w:id="3" w:name="sub_10002"/>
      <w:r w:rsidRPr="00264055">
        <w:t>1. Настоящие Правила размещения и содержания вывесок на территории муниципа</w:t>
      </w:r>
      <w:r>
        <w:t>льного образования "Садовское сельское поселение</w:t>
      </w:r>
      <w:r w:rsidRPr="00264055">
        <w:t>" (далее - Правила) определяют виды вывесок, допустимых для размещения на территории муниципального образования "</w:t>
      </w:r>
      <w:r>
        <w:t>Садовское сельское поселение</w:t>
      </w:r>
      <w:r w:rsidRPr="00264055">
        <w:t>", устанавливают требования к их размещению и содержанию.</w:t>
      </w:r>
    </w:p>
    <w:p w:rsidR="00512969" w:rsidRPr="00264055" w:rsidRDefault="00512969" w:rsidP="00512969">
      <w:pPr>
        <w:jc w:val="both"/>
      </w:pPr>
      <w:bookmarkStart w:id="4" w:name="sub_10003"/>
      <w:bookmarkEnd w:id="3"/>
      <w:r w:rsidRPr="00264055">
        <w:t>2. В случае утверждения Архитектурно-художественных концепций внешнего облика улиц и территорий муниципального образования "</w:t>
      </w:r>
      <w:r>
        <w:t>Садовское сельское поселение</w:t>
      </w:r>
      <w:r w:rsidRPr="00264055">
        <w:t>" (далее - Архитектурно-художественные концепции), размещение вывесок на внешних поверхностях зданий, строений, сооружений данных улиц и территорий осуществляется согласно соответствующей Архитектурно-художественной концепции.</w:t>
      </w:r>
    </w:p>
    <w:p w:rsidR="00512969" w:rsidRPr="00264055" w:rsidRDefault="00512969" w:rsidP="00512969">
      <w:pPr>
        <w:jc w:val="both"/>
      </w:pPr>
      <w:bookmarkStart w:id="5" w:name="sub_10004"/>
      <w:bookmarkEnd w:id="4"/>
      <w:r w:rsidRPr="00264055">
        <w:t>3. Архитектурно-художественные концепции могут содержать требования к типам размещаемых вывесок, их габаритам (длине, ширине, высоте и т.д.), колористическому решению, используемому на них шрифту, а также месту размещения вывесок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bookmarkEnd w:id="5"/>
    <w:p w:rsidR="00512969" w:rsidRPr="00264055" w:rsidRDefault="00512969" w:rsidP="00512969">
      <w:pPr>
        <w:jc w:val="both"/>
      </w:pPr>
      <w:r w:rsidRPr="00264055">
        <w:t>Архитектурно-художественные концепции подлежат размещению на официальном сайте Администрации муниципального образования "</w:t>
      </w:r>
      <w:r>
        <w:t>Садовское сельское поселение</w:t>
      </w:r>
      <w:r w:rsidRPr="00264055">
        <w:t>" в информационно-телекоммуникационной сети "Интернет" в срок, не позднее 5 рабочих дней со дня их утверждения.</w:t>
      </w:r>
    </w:p>
    <w:p w:rsidR="00512969" w:rsidRPr="00264055" w:rsidRDefault="00512969" w:rsidP="00512969">
      <w:pPr>
        <w:jc w:val="both"/>
      </w:pPr>
      <w:bookmarkStart w:id="6" w:name="sub_10005"/>
      <w:r w:rsidRPr="00264055">
        <w:t>4. Глава муниципального образования "</w:t>
      </w:r>
      <w:r>
        <w:t>Садовское сельское поселение"</w:t>
      </w:r>
      <w:r w:rsidRPr="00264055">
        <w:t xml:space="preserve"> утверждает перечень улиц и территорий муниципального образования "</w:t>
      </w:r>
      <w:r>
        <w:t>Садовское сельское поселение</w:t>
      </w:r>
      <w:r w:rsidRPr="00264055">
        <w:t>", на которых вывески размещаются в соответствии с требованиями Архитектурно-художественных концепций.</w:t>
      </w:r>
    </w:p>
    <w:p w:rsidR="00512969" w:rsidRPr="00264055" w:rsidRDefault="00512969" w:rsidP="00512969">
      <w:pPr>
        <w:jc w:val="both"/>
      </w:pPr>
      <w:bookmarkStart w:id="7" w:name="sub_10006"/>
      <w:bookmarkEnd w:id="6"/>
      <w:r w:rsidRPr="00264055">
        <w:t>5. Размещение вывесок на улицах и территориях муниципального образования "</w:t>
      </w:r>
      <w:r>
        <w:t>Садовское сельское поселение</w:t>
      </w:r>
      <w:r w:rsidRPr="00264055">
        <w:t>", в отношении которых разработаны и утверждены соответствующие Архитектурно-художественные концепции, с нарушением требований к размещению вывесок, установленных указанными Архитектурно-художественными концепциями, не допускается.</w:t>
      </w:r>
    </w:p>
    <w:p w:rsidR="00512969" w:rsidRPr="00264055" w:rsidRDefault="00512969" w:rsidP="00512969">
      <w:pPr>
        <w:jc w:val="both"/>
      </w:pPr>
      <w:bookmarkStart w:id="8" w:name="sub_10007"/>
      <w:bookmarkEnd w:id="7"/>
      <w:r w:rsidRPr="00264055">
        <w:t xml:space="preserve">6. На вывески, размещаемые в соответствии с требованиями утвержденных Архитектурно-художественных концепций, могут быть разработаны </w:t>
      </w:r>
      <w:proofErr w:type="spellStart"/>
      <w:proofErr w:type="gramStart"/>
      <w:r w:rsidRPr="00264055">
        <w:t>дизайн-проекты</w:t>
      </w:r>
      <w:proofErr w:type="spellEnd"/>
      <w:proofErr w:type="gramEnd"/>
      <w:r w:rsidRPr="00264055">
        <w:t xml:space="preserve"> размещения вывесок в соответствии с требованиями раздела V настоящих Правил.</w:t>
      </w:r>
    </w:p>
    <w:p w:rsidR="00512969" w:rsidRPr="00264055" w:rsidRDefault="00512969" w:rsidP="00512969">
      <w:pPr>
        <w:jc w:val="both"/>
      </w:pPr>
      <w:bookmarkStart w:id="9" w:name="sub_10008"/>
      <w:bookmarkEnd w:id="8"/>
      <w:r w:rsidRPr="00264055">
        <w:t xml:space="preserve">7. </w:t>
      </w:r>
      <w:proofErr w:type="gramStart"/>
      <w:r w:rsidRPr="00264055">
        <w:t>При разработке проектного решения фасадов зданий, строений, сооружений в рамках их строительства или реконструкции, предусматривающей изменение внешнего облика, в составе указанного решения, подлежащего согласованию с Управлением архитектуры и градостроительства, в том числе определяются места размещения вывесок на внешних поверхностях данных объектов, а также их типы и габариты (длина, ширина, высота и т.д.).</w:t>
      </w:r>
      <w:proofErr w:type="gramEnd"/>
    </w:p>
    <w:p w:rsidR="00512969" w:rsidRPr="00264055" w:rsidRDefault="00512969" w:rsidP="00512969">
      <w:pPr>
        <w:jc w:val="both"/>
      </w:pPr>
      <w:bookmarkStart w:id="10" w:name="sub_10009"/>
      <w:bookmarkEnd w:id="9"/>
      <w:r w:rsidRPr="00264055">
        <w:lastRenderedPageBreak/>
        <w:t xml:space="preserve">8. </w:t>
      </w:r>
      <w:proofErr w:type="gramStart"/>
      <w:r w:rsidRPr="00264055">
        <w:t>Вывески, размещаемые в муниципальном образовании "</w:t>
      </w:r>
      <w:r>
        <w:t>Садовское сельское поселение</w:t>
      </w:r>
      <w:r w:rsidRPr="00264055">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муниципального образования "</w:t>
      </w:r>
      <w:r>
        <w:t>Садовское сельское поселение</w:t>
      </w:r>
      <w:r w:rsidRPr="00264055">
        <w:t>" и обеспечивать соответствие</w:t>
      </w:r>
      <w:proofErr w:type="gramEnd"/>
      <w:r w:rsidRPr="00264055">
        <w:t xml:space="preserve"> эстетических характеристик вывесок стилистике объекта, на котором они размещаются.</w:t>
      </w:r>
    </w:p>
    <w:p w:rsidR="00512969" w:rsidRPr="00264055" w:rsidRDefault="00512969" w:rsidP="00512969">
      <w:pPr>
        <w:jc w:val="both"/>
      </w:pPr>
      <w:bookmarkStart w:id="11" w:name="sub_10010"/>
      <w:bookmarkEnd w:id="10"/>
      <w:r w:rsidRPr="00264055">
        <w:t>9. Использование в текстах (надписях), размещаемых на информационных конструкциях (вывесках)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bookmarkEnd w:id="11"/>
    <w:p w:rsidR="00512969" w:rsidRPr="00264055" w:rsidRDefault="00512969" w:rsidP="00512969">
      <w:pPr>
        <w:jc w:val="both"/>
      </w:pPr>
    </w:p>
    <w:p w:rsidR="00512969" w:rsidRPr="004F6228" w:rsidRDefault="00512969" w:rsidP="00512969">
      <w:pPr>
        <w:pStyle w:val="1"/>
        <w:jc w:val="both"/>
        <w:rPr>
          <w:rFonts w:ascii="Times New Roman" w:hAnsi="Times New Roman" w:cs="Times New Roman"/>
          <w:color w:val="auto"/>
          <w:sz w:val="24"/>
          <w:szCs w:val="24"/>
        </w:rPr>
      </w:pPr>
      <w:bookmarkStart w:id="12" w:name="sub_10011"/>
      <w:r w:rsidRPr="004F6228">
        <w:rPr>
          <w:rFonts w:ascii="Times New Roman" w:hAnsi="Times New Roman" w:cs="Times New Roman"/>
          <w:color w:val="auto"/>
          <w:sz w:val="24"/>
          <w:szCs w:val="24"/>
        </w:rPr>
        <w:t>II. Термины и определения</w:t>
      </w:r>
    </w:p>
    <w:bookmarkEnd w:id="12"/>
    <w:p w:rsidR="00512969" w:rsidRPr="004F6228" w:rsidRDefault="00512969" w:rsidP="00512969">
      <w:pPr>
        <w:jc w:val="both"/>
      </w:pPr>
    </w:p>
    <w:p w:rsidR="00512969" w:rsidRPr="00264055" w:rsidRDefault="00512969" w:rsidP="00512969">
      <w:pPr>
        <w:jc w:val="both"/>
      </w:pPr>
      <w:bookmarkStart w:id="13" w:name="sub_10014"/>
      <w:r w:rsidRPr="00264055">
        <w:t>10.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512969" w:rsidRPr="00264055" w:rsidRDefault="00512969" w:rsidP="00512969">
      <w:pPr>
        <w:jc w:val="both"/>
      </w:pPr>
      <w:bookmarkStart w:id="14" w:name="sub_10012"/>
      <w:bookmarkEnd w:id="13"/>
      <w:r w:rsidRPr="00264055">
        <w:t>10.1.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512969" w:rsidRPr="00264055" w:rsidRDefault="00512969" w:rsidP="00512969">
      <w:pPr>
        <w:jc w:val="both"/>
      </w:pPr>
      <w:bookmarkStart w:id="15" w:name="sub_10013"/>
      <w:bookmarkEnd w:id="14"/>
      <w:r w:rsidRPr="00264055">
        <w:t xml:space="preserve">10.2. Сведения, размещаемые в случаях, предусмотренных </w:t>
      </w:r>
      <w:hyperlink r:id="rId13" w:history="1">
        <w:r w:rsidRPr="00264055">
          <w:rPr>
            <w:rStyle w:val="aa"/>
            <w:rFonts w:eastAsiaTheme="majorEastAsia"/>
          </w:rPr>
          <w:t>Законом</w:t>
        </w:r>
      </w:hyperlink>
      <w:r w:rsidRPr="00264055">
        <w:t xml:space="preserve"> Российской Федерации от 7 февраля 1992 г. N 2300-1 "О защите прав потребителей".</w:t>
      </w:r>
    </w:p>
    <w:p w:rsidR="00512969" w:rsidRPr="004F6228" w:rsidRDefault="00512969" w:rsidP="00512969">
      <w:pPr>
        <w:pStyle w:val="1"/>
        <w:jc w:val="both"/>
        <w:rPr>
          <w:rFonts w:ascii="Times New Roman" w:hAnsi="Times New Roman" w:cs="Times New Roman"/>
          <w:color w:val="auto"/>
          <w:sz w:val="24"/>
          <w:szCs w:val="24"/>
        </w:rPr>
      </w:pPr>
      <w:bookmarkStart w:id="16" w:name="sub_10015"/>
      <w:bookmarkEnd w:id="15"/>
      <w:r w:rsidRPr="004F6228">
        <w:rPr>
          <w:rFonts w:ascii="Times New Roman" w:hAnsi="Times New Roman" w:cs="Times New Roman"/>
          <w:color w:val="auto"/>
          <w:sz w:val="24"/>
          <w:szCs w:val="24"/>
        </w:rPr>
        <w:t>III. Ограничения при размещении вывесок</w:t>
      </w:r>
    </w:p>
    <w:bookmarkEnd w:id="16"/>
    <w:p w:rsidR="00512969" w:rsidRPr="004F6228" w:rsidRDefault="00512969" w:rsidP="00512969">
      <w:pPr>
        <w:jc w:val="both"/>
      </w:pPr>
    </w:p>
    <w:p w:rsidR="00512969" w:rsidRPr="00264055" w:rsidRDefault="00512969" w:rsidP="00512969">
      <w:pPr>
        <w:jc w:val="both"/>
      </w:pPr>
      <w:bookmarkStart w:id="17" w:name="sub_10023"/>
      <w:r w:rsidRPr="00264055">
        <w:t>11. При размещении на территории муниципального образования "</w:t>
      </w:r>
      <w:r>
        <w:t>Садовское сельское поселение</w:t>
      </w:r>
      <w:r w:rsidRPr="00264055">
        <w:t>" вывесок запрещается:</w:t>
      </w:r>
    </w:p>
    <w:p w:rsidR="00512969" w:rsidRPr="00264055" w:rsidRDefault="00512969" w:rsidP="00512969">
      <w:pPr>
        <w:jc w:val="both"/>
      </w:pPr>
      <w:bookmarkStart w:id="18" w:name="sub_10016"/>
      <w:bookmarkEnd w:id="17"/>
      <w:r w:rsidRPr="00264055">
        <w:t>11.1. В случае размещения вывесок на внешних поверхностях многоквартирных домов:</w:t>
      </w:r>
    </w:p>
    <w:bookmarkEnd w:id="18"/>
    <w:p w:rsidR="00512969" w:rsidRPr="00264055" w:rsidRDefault="00512969" w:rsidP="00512969">
      <w:pPr>
        <w:jc w:val="both"/>
      </w:pPr>
      <w:r w:rsidRPr="00264055">
        <w:t>- нарушение геометрических параметров (размеров) вывесок;</w:t>
      </w:r>
    </w:p>
    <w:p w:rsidR="00512969" w:rsidRPr="00264055" w:rsidRDefault="00512969" w:rsidP="00512969">
      <w:pPr>
        <w:jc w:val="both"/>
      </w:pPr>
      <w:r w:rsidRPr="00264055">
        <w:t>- нарушение установленных требований к местам размещения вывесок;</w:t>
      </w:r>
    </w:p>
    <w:p w:rsidR="00512969" w:rsidRPr="00264055" w:rsidRDefault="00512969" w:rsidP="00512969">
      <w:pPr>
        <w:jc w:val="both"/>
      </w:pPr>
      <w:r w:rsidRPr="00264055">
        <w:t>- вертикальный порядок расположения букв на информационном поле вывески;</w:t>
      </w:r>
    </w:p>
    <w:p w:rsidR="00512969" w:rsidRPr="00264055" w:rsidRDefault="00512969" w:rsidP="00512969">
      <w:pPr>
        <w:jc w:val="both"/>
      </w:pPr>
      <w:r w:rsidRPr="00264055">
        <w:t>- размещение вывесок выше линии второго этажа (линии перекрытий между первым и вторым этажами), включая крыши;</w:t>
      </w:r>
    </w:p>
    <w:p w:rsidR="00512969" w:rsidRPr="00264055" w:rsidRDefault="00512969" w:rsidP="00512969">
      <w:pPr>
        <w:jc w:val="both"/>
      </w:pPr>
      <w:r w:rsidRPr="00264055">
        <w:t>- размещение вывесок на козырьках зданий;</w:t>
      </w:r>
    </w:p>
    <w:p w:rsidR="00512969" w:rsidRPr="00264055" w:rsidRDefault="00512969" w:rsidP="00512969">
      <w:pPr>
        <w:jc w:val="both"/>
      </w:pPr>
      <w:r w:rsidRPr="00264055">
        <w:t>- полное перекрытие (закрытие) оконных и дверных проемов, а также витражей и витрин;</w:t>
      </w:r>
    </w:p>
    <w:p w:rsidR="00512969" w:rsidRPr="00264055" w:rsidRDefault="00512969" w:rsidP="00512969">
      <w:pPr>
        <w:jc w:val="both"/>
      </w:pPr>
      <w:r w:rsidRPr="00264055">
        <w:t>- размещение вывесок в границах жилых помещений, в том числе на глухих торцах фасада;</w:t>
      </w:r>
    </w:p>
    <w:p w:rsidR="00512969" w:rsidRPr="00264055" w:rsidRDefault="00512969" w:rsidP="00512969">
      <w:pPr>
        <w:jc w:val="both"/>
      </w:pPr>
      <w:r w:rsidRPr="00264055">
        <w:t>- размещение вывесок в оконных проемах;</w:t>
      </w:r>
    </w:p>
    <w:p w:rsidR="00512969" w:rsidRPr="00264055" w:rsidRDefault="00512969" w:rsidP="00512969">
      <w:pPr>
        <w:jc w:val="both"/>
      </w:pPr>
      <w:r w:rsidRPr="00264055">
        <w:t>- размещение вывесок на кровлях, лоджиях и балконах;</w:t>
      </w:r>
    </w:p>
    <w:p w:rsidR="00512969" w:rsidRPr="00264055" w:rsidRDefault="00512969" w:rsidP="00512969">
      <w:pPr>
        <w:jc w:val="both"/>
      </w:pPr>
      <w:r w:rsidRPr="00264055">
        <w:t>- размещение вывесок на архитектурных деталях фасадов объектов (в том числе на колоннах, пилястрах, орнаментах, лепнине);</w:t>
      </w:r>
    </w:p>
    <w:p w:rsidR="00512969" w:rsidRPr="00264055" w:rsidRDefault="00512969" w:rsidP="00512969">
      <w:pPr>
        <w:jc w:val="both"/>
      </w:pPr>
      <w:r w:rsidRPr="00264055">
        <w:t xml:space="preserve">- размещение вывесок на расстоянии </w:t>
      </w:r>
      <w:proofErr w:type="gramStart"/>
      <w:r w:rsidRPr="00264055">
        <w:t>ближе</w:t>
      </w:r>
      <w:proofErr w:type="gramEnd"/>
      <w:r w:rsidRPr="00264055">
        <w:t xml:space="preserve"> чем 1 м от мемориальных досок;</w:t>
      </w:r>
    </w:p>
    <w:p w:rsidR="00512969" w:rsidRPr="00264055" w:rsidRDefault="00512969" w:rsidP="00512969">
      <w:pPr>
        <w:jc w:val="both"/>
      </w:pPr>
      <w:r w:rsidRPr="00264055">
        <w:t>- перекрытие (закрытие) указателей наименований улиц и номеров домов;</w:t>
      </w:r>
    </w:p>
    <w:p w:rsidR="00512969" w:rsidRPr="00264055" w:rsidRDefault="00512969" w:rsidP="00512969">
      <w:pPr>
        <w:jc w:val="both"/>
      </w:pPr>
      <w:r w:rsidRPr="00264055">
        <w:lastRenderedPageBreak/>
        <w:t>- размещение настенных вывесок одна над другой;</w:t>
      </w:r>
    </w:p>
    <w:p w:rsidR="00512969" w:rsidRPr="00264055" w:rsidRDefault="00512969" w:rsidP="00512969">
      <w:pPr>
        <w:jc w:val="both"/>
      </w:pPr>
      <w:r w:rsidRPr="00264055">
        <w:t>- размещение консольных вывесок на расстоянии менее 10 м друг от друга, а также одной консольной вывески над другой;</w:t>
      </w:r>
    </w:p>
    <w:p w:rsidR="00512969" w:rsidRPr="00264055" w:rsidRDefault="00512969" w:rsidP="00512969">
      <w:pPr>
        <w:jc w:val="both"/>
      </w:pPr>
      <w:r w:rsidRPr="00264055">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12969" w:rsidRPr="00264055" w:rsidRDefault="00512969" w:rsidP="00512969">
      <w:pPr>
        <w:jc w:val="both"/>
      </w:pPr>
      <w:r w:rsidRPr="00264055">
        <w:t xml:space="preserve">- размещение вывесок с помощью демонстрации </w:t>
      </w:r>
      <w:proofErr w:type="spellStart"/>
      <w:r w:rsidRPr="00264055">
        <w:t>постеров</w:t>
      </w:r>
      <w:proofErr w:type="spellEnd"/>
      <w:r w:rsidRPr="00264055">
        <w:t xml:space="preserve"> на динамических системах смены изображений (</w:t>
      </w:r>
      <w:proofErr w:type="spellStart"/>
      <w:r w:rsidRPr="00264055">
        <w:t>роллерные</w:t>
      </w:r>
      <w:proofErr w:type="spellEnd"/>
      <w:r w:rsidRPr="00264055">
        <w:t xml:space="preserve"> системы, системы поворотных панелей - </w:t>
      </w:r>
      <w:proofErr w:type="spellStart"/>
      <w:r w:rsidRPr="00264055">
        <w:t>призматроны</w:t>
      </w:r>
      <w:proofErr w:type="spellEnd"/>
      <w:r w:rsidRPr="00264055">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512969" w:rsidRPr="00264055" w:rsidRDefault="00512969" w:rsidP="00512969">
      <w:pPr>
        <w:jc w:val="both"/>
      </w:pPr>
      <w:r w:rsidRPr="00264055">
        <w:t>- окраска и покрытие декоративными пленками поверхности остекления витрин;</w:t>
      </w:r>
    </w:p>
    <w:p w:rsidR="00512969" w:rsidRPr="00264055" w:rsidRDefault="00512969" w:rsidP="00512969">
      <w:pPr>
        <w:jc w:val="both"/>
      </w:pPr>
      <w:r w:rsidRPr="00264055">
        <w:t>- замена остекления витрин световыми коробами;</w:t>
      </w:r>
    </w:p>
    <w:p w:rsidR="00512969" w:rsidRPr="00264055" w:rsidRDefault="00512969" w:rsidP="00512969">
      <w:pPr>
        <w:jc w:val="both"/>
      </w:pPr>
      <w:r w:rsidRPr="00264055">
        <w:t xml:space="preserve">- устройство в витрине конструкций электронных носителей экранов (телевизоров) на всю высоту и (или) длину остекления витрины; - размещение вывесок с использованием картона, ткани, </w:t>
      </w:r>
      <w:proofErr w:type="spellStart"/>
      <w:r w:rsidRPr="00264055">
        <w:t>баннерной</w:t>
      </w:r>
      <w:proofErr w:type="spellEnd"/>
      <w:r w:rsidRPr="00264055">
        <w:t xml:space="preserve"> ткани (за исключением афиш);</w:t>
      </w:r>
    </w:p>
    <w:p w:rsidR="00512969" w:rsidRPr="00264055" w:rsidRDefault="00512969" w:rsidP="00512969">
      <w:pPr>
        <w:jc w:val="both"/>
      </w:pPr>
      <w:r w:rsidRPr="00264055">
        <w:t>- размещение вывесок с использованием неоновых светильников, мигающих (мерцающих) элементов.</w:t>
      </w:r>
    </w:p>
    <w:p w:rsidR="00512969" w:rsidRPr="00264055" w:rsidRDefault="00512969" w:rsidP="00512969">
      <w:pPr>
        <w:jc w:val="both"/>
      </w:pPr>
      <w:bookmarkStart w:id="19" w:name="sub_10017"/>
      <w:r w:rsidRPr="00264055">
        <w:t>11.2. В случае размещения вывесок на внешних поверхностях иных зданий, строений, сооружений (кроме многоквартирных домов):</w:t>
      </w:r>
    </w:p>
    <w:bookmarkEnd w:id="19"/>
    <w:p w:rsidR="00512969" w:rsidRPr="00264055" w:rsidRDefault="00512969" w:rsidP="00512969">
      <w:pPr>
        <w:jc w:val="both"/>
      </w:pPr>
      <w:r w:rsidRPr="00264055">
        <w:t>- нарушение геометрических параметров (размеров) вывесок (за исключением случаев размещения вывесок на торговых, развлекательных центрах, кинотеатрах, театрах, цирках);</w:t>
      </w:r>
    </w:p>
    <w:p w:rsidR="00512969" w:rsidRPr="00264055" w:rsidRDefault="00512969" w:rsidP="00512969">
      <w:pPr>
        <w:jc w:val="both"/>
      </w:pPr>
      <w:r w:rsidRPr="00264055">
        <w:t>- нарушение установленных требований к местам размещения вывесок;</w:t>
      </w:r>
    </w:p>
    <w:p w:rsidR="00512969" w:rsidRPr="00264055" w:rsidRDefault="00512969" w:rsidP="00512969">
      <w:pPr>
        <w:jc w:val="both"/>
      </w:pPr>
      <w:r w:rsidRPr="00264055">
        <w:t xml:space="preserve">- вертикальный порядок расположения букв на информационном поле вывески; - размещение вывесок выше линии второго этажа (линии перекрытий между первым и вторым этажами) (за исключением </w:t>
      </w:r>
      <w:proofErr w:type="spellStart"/>
      <w:r w:rsidRPr="00264055">
        <w:t>крышных</w:t>
      </w:r>
      <w:proofErr w:type="spellEnd"/>
      <w:r w:rsidRPr="00264055">
        <w:t xml:space="preserve"> конструкций, а также случаев размещения вывесок в соответствии с </w:t>
      </w:r>
      <w:proofErr w:type="spellStart"/>
      <w:proofErr w:type="gramStart"/>
      <w:r w:rsidRPr="00264055">
        <w:t>дизайн-проектом</w:t>
      </w:r>
      <w:proofErr w:type="spellEnd"/>
      <w:proofErr w:type="gramEnd"/>
      <w:r w:rsidRPr="00264055">
        <w:t>);</w:t>
      </w:r>
    </w:p>
    <w:p w:rsidR="00512969" w:rsidRPr="00264055" w:rsidRDefault="00512969" w:rsidP="00512969">
      <w:pPr>
        <w:jc w:val="both"/>
      </w:pPr>
      <w:r w:rsidRPr="00264055">
        <w:t>- размещение вывесок на козырьках зданий, строений, сооружений; - полное перекрытие (закрытие) оконных и дверных проемов, а также витражей и витрин;</w:t>
      </w:r>
    </w:p>
    <w:p w:rsidR="00512969" w:rsidRPr="00264055" w:rsidRDefault="00512969" w:rsidP="00512969">
      <w:pPr>
        <w:jc w:val="both"/>
      </w:pPr>
      <w:r w:rsidRPr="00264055">
        <w:t>- размещение вывесок на глухих торцах фасада (за исключением случаев размещения вывесок на торговых, развлекательных центрах, кинотеатрах, театрах, цирках);</w:t>
      </w:r>
    </w:p>
    <w:p w:rsidR="00512969" w:rsidRPr="00264055" w:rsidRDefault="00512969" w:rsidP="00512969">
      <w:pPr>
        <w:jc w:val="both"/>
      </w:pPr>
      <w:r w:rsidRPr="00264055">
        <w:t>- размещение вывесок в оконных проемах;</w:t>
      </w:r>
    </w:p>
    <w:p w:rsidR="00512969" w:rsidRPr="00264055" w:rsidRDefault="00512969" w:rsidP="00512969">
      <w:pPr>
        <w:jc w:val="both"/>
      </w:pPr>
      <w:r w:rsidRPr="00264055">
        <w:t>- размещение вывесок на кровлях, лоджиях и балконах;</w:t>
      </w:r>
    </w:p>
    <w:p w:rsidR="00512969" w:rsidRPr="00264055" w:rsidRDefault="00512969" w:rsidP="00512969">
      <w:pPr>
        <w:jc w:val="both"/>
      </w:pPr>
      <w:r w:rsidRPr="00264055">
        <w:t>- размещение вывесок на архитектурных деталях фасадов объектов (в том числе на колоннах, пилястрах, орнаментах, лепнине);</w:t>
      </w:r>
    </w:p>
    <w:p w:rsidR="00512969" w:rsidRPr="00264055" w:rsidRDefault="00512969" w:rsidP="00512969">
      <w:pPr>
        <w:jc w:val="both"/>
      </w:pPr>
      <w:r w:rsidRPr="00264055">
        <w:t xml:space="preserve">- размещение вывесок на расстоянии </w:t>
      </w:r>
      <w:proofErr w:type="gramStart"/>
      <w:r w:rsidRPr="00264055">
        <w:t>ближе</w:t>
      </w:r>
      <w:proofErr w:type="gramEnd"/>
      <w:r w:rsidRPr="00264055">
        <w:t xml:space="preserve"> чем 1 м от мемориальных досок;</w:t>
      </w:r>
    </w:p>
    <w:p w:rsidR="00512969" w:rsidRPr="00264055" w:rsidRDefault="00512969" w:rsidP="00512969">
      <w:pPr>
        <w:jc w:val="both"/>
      </w:pPr>
      <w:r w:rsidRPr="00264055">
        <w:t>- перекрытие (закрытие) указателей наименований улиц и номеров домов;</w:t>
      </w:r>
    </w:p>
    <w:p w:rsidR="00512969" w:rsidRPr="00264055" w:rsidRDefault="00512969" w:rsidP="00512969">
      <w:pPr>
        <w:jc w:val="both"/>
      </w:pPr>
      <w:r w:rsidRPr="00264055">
        <w:t xml:space="preserve">- размещение настенных вывесок одна над другой (за исключением случаев размещения вывесок в соответствии с </w:t>
      </w:r>
      <w:proofErr w:type="spellStart"/>
      <w:proofErr w:type="gramStart"/>
      <w:r w:rsidRPr="00264055">
        <w:t>дизайн-проектом</w:t>
      </w:r>
      <w:proofErr w:type="spellEnd"/>
      <w:proofErr w:type="gramEnd"/>
      <w:r w:rsidRPr="00264055">
        <w:t>);</w:t>
      </w:r>
    </w:p>
    <w:p w:rsidR="00512969" w:rsidRPr="00264055" w:rsidRDefault="00512969" w:rsidP="00512969">
      <w:pPr>
        <w:jc w:val="both"/>
      </w:pPr>
      <w:r w:rsidRPr="00264055">
        <w:t>- размещение консольных вывесок на расстоянии менее 10 м друг от друга, а также одной консольной вывески над другой;</w:t>
      </w:r>
    </w:p>
    <w:p w:rsidR="00512969" w:rsidRPr="00264055" w:rsidRDefault="00512969" w:rsidP="00512969">
      <w:pPr>
        <w:jc w:val="both"/>
      </w:pPr>
      <w:r w:rsidRPr="00264055">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12969" w:rsidRPr="00264055" w:rsidRDefault="00512969" w:rsidP="00512969">
      <w:pPr>
        <w:jc w:val="both"/>
      </w:pPr>
      <w:r w:rsidRPr="00264055">
        <w:t xml:space="preserve">- размещение вывесок с помощью демонстрации </w:t>
      </w:r>
      <w:proofErr w:type="spellStart"/>
      <w:r w:rsidRPr="00264055">
        <w:t>постеров</w:t>
      </w:r>
      <w:proofErr w:type="spellEnd"/>
      <w:r w:rsidRPr="00264055">
        <w:t xml:space="preserve"> на динамических системах смены изображений (</w:t>
      </w:r>
      <w:proofErr w:type="spellStart"/>
      <w:r w:rsidRPr="00264055">
        <w:t>роллерные</w:t>
      </w:r>
      <w:proofErr w:type="spellEnd"/>
      <w:r w:rsidRPr="00264055">
        <w:t xml:space="preserve"> системы, системы поворотных панелей - </w:t>
      </w:r>
      <w:proofErr w:type="spellStart"/>
      <w:r w:rsidRPr="00264055">
        <w:t>призматроны</w:t>
      </w:r>
      <w:proofErr w:type="spellEnd"/>
      <w:r w:rsidRPr="00264055">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512969" w:rsidRPr="00264055" w:rsidRDefault="00512969" w:rsidP="00512969">
      <w:pPr>
        <w:jc w:val="both"/>
      </w:pPr>
      <w:r w:rsidRPr="00264055">
        <w:t>- окраска и покрытие декоративными пленками поверхности остекления витрин;</w:t>
      </w:r>
    </w:p>
    <w:p w:rsidR="00512969" w:rsidRPr="00264055" w:rsidRDefault="00512969" w:rsidP="00512969">
      <w:pPr>
        <w:jc w:val="both"/>
      </w:pPr>
      <w:r w:rsidRPr="00264055">
        <w:t>- замена остекления витрин световыми коробами;</w:t>
      </w:r>
    </w:p>
    <w:p w:rsidR="00512969" w:rsidRPr="00264055" w:rsidRDefault="00512969" w:rsidP="00512969">
      <w:pPr>
        <w:jc w:val="both"/>
      </w:pPr>
      <w:r w:rsidRPr="00264055">
        <w:lastRenderedPageBreak/>
        <w:t>- устройство в витрине конструкций электронных носителей экранов (телевизоров) на всю высоту и (или) длину остекления витрины;</w:t>
      </w:r>
    </w:p>
    <w:p w:rsidR="00512969" w:rsidRPr="00264055" w:rsidRDefault="00512969" w:rsidP="00512969">
      <w:pPr>
        <w:jc w:val="both"/>
      </w:pPr>
      <w:r w:rsidRPr="00264055">
        <w:t xml:space="preserve">- размещение вывесок с использованием картона, ткани, </w:t>
      </w:r>
      <w:proofErr w:type="spellStart"/>
      <w:r w:rsidRPr="00264055">
        <w:t>баннерной</w:t>
      </w:r>
      <w:proofErr w:type="spellEnd"/>
      <w:r w:rsidRPr="00264055">
        <w:t xml:space="preserve"> ткани (за исключением афиш);</w:t>
      </w:r>
    </w:p>
    <w:p w:rsidR="00512969" w:rsidRPr="00264055" w:rsidRDefault="00512969" w:rsidP="00512969">
      <w:pPr>
        <w:jc w:val="both"/>
      </w:pPr>
      <w:r w:rsidRPr="00264055">
        <w:t>- размещение вывесок с использованием неоновых светильников, мигающих (мерцающих) элементов.</w:t>
      </w:r>
    </w:p>
    <w:p w:rsidR="00512969" w:rsidRPr="00264055" w:rsidRDefault="00512969" w:rsidP="00512969">
      <w:pPr>
        <w:jc w:val="both"/>
      </w:pPr>
      <w:bookmarkStart w:id="20" w:name="sub_10018"/>
      <w:r w:rsidRPr="00264055">
        <w:t xml:space="preserve">11.3.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sidRPr="00264055">
          <w:rPr>
            <w:rStyle w:val="aa"/>
            <w:rFonts w:eastAsiaTheme="majorEastAsia"/>
          </w:rPr>
          <w:t>пунктом 29</w:t>
        </w:r>
      </w:hyperlink>
      <w:r w:rsidRPr="00264055">
        <w:t xml:space="preserve"> настоящих Правил)</w:t>
      </w:r>
    </w:p>
    <w:p w:rsidR="00512969" w:rsidRPr="00264055" w:rsidRDefault="00512969" w:rsidP="00512969">
      <w:pPr>
        <w:jc w:val="both"/>
      </w:pPr>
      <w:bookmarkStart w:id="21" w:name="sub_10019"/>
      <w:bookmarkEnd w:id="20"/>
      <w:r w:rsidRPr="00264055">
        <w:t xml:space="preserve">11.4. Размещение вывесок в виде отдельно стоящих сборно-разборных (складных) конструкций - </w:t>
      </w:r>
      <w:proofErr w:type="spellStart"/>
      <w:r w:rsidRPr="00264055">
        <w:t>штендеров</w:t>
      </w:r>
      <w:proofErr w:type="spellEnd"/>
      <w:r w:rsidRPr="00264055">
        <w:t>.</w:t>
      </w:r>
    </w:p>
    <w:p w:rsidR="00512969" w:rsidRPr="00264055" w:rsidRDefault="00512969" w:rsidP="00512969">
      <w:pPr>
        <w:jc w:val="both"/>
      </w:pPr>
      <w:bookmarkStart w:id="22" w:name="sub_10020"/>
      <w:bookmarkEnd w:id="21"/>
      <w:r w:rsidRPr="00264055">
        <w:t xml:space="preserve">11.5.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sidRPr="00264055">
          <w:rPr>
            <w:rStyle w:val="aa"/>
            <w:rFonts w:eastAsiaTheme="majorEastAsia"/>
          </w:rPr>
          <w:t>пунктом 24</w:t>
        </w:r>
      </w:hyperlink>
      <w:r w:rsidRPr="00264055">
        <w:t xml:space="preserve"> настоящих Правил).</w:t>
      </w:r>
    </w:p>
    <w:p w:rsidR="00512969" w:rsidRPr="00264055" w:rsidRDefault="00512969" w:rsidP="00512969">
      <w:pPr>
        <w:jc w:val="both"/>
      </w:pPr>
      <w:bookmarkStart w:id="23" w:name="sub_10021"/>
      <w:bookmarkEnd w:id="22"/>
      <w:r w:rsidRPr="00264055">
        <w:t xml:space="preserve">11.6. </w:t>
      </w:r>
      <w:proofErr w:type="gramStart"/>
      <w:r w:rsidRPr="00264055">
        <w:t xml:space="preserve">Использование мест размещения вывесок, определенных в согласованном </w:t>
      </w:r>
      <w:proofErr w:type="spellStart"/>
      <w:r w:rsidRPr="00264055">
        <w:t>дизайн-проекте</w:t>
      </w:r>
      <w:proofErr w:type="spellEnd"/>
      <w:r w:rsidRPr="00264055">
        <w:t xml:space="preserve"> в соответствии с </w:t>
      </w:r>
      <w:hyperlink w:anchor="sub_10062" w:history="1">
        <w:r w:rsidRPr="00264055">
          <w:rPr>
            <w:rStyle w:val="aa"/>
            <w:rFonts w:eastAsiaTheme="majorEastAsia"/>
          </w:rPr>
          <w:t>разделом V</w:t>
        </w:r>
      </w:hyperlink>
      <w:r w:rsidRPr="00264055">
        <w:t xml:space="preserve"> настоящих Правил, для размещения рекламных конструкций.</w:t>
      </w:r>
      <w:proofErr w:type="gramEnd"/>
    </w:p>
    <w:p w:rsidR="00512969" w:rsidRPr="00264055" w:rsidRDefault="00512969" w:rsidP="00512969">
      <w:pPr>
        <w:jc w:val="both"/>
      </w:pPr>
      <w:bookmarkStart w:id="24" w:name="sub_10022"/>
      <w:bookmarkEnd w:id="23"/>
      <w:r w:rsidRPr="00264055">
        <w:t>11.7. Размещение вывесок на внешних поверхностях объектов незавершенного строительства.</w:t>
      </w:r>
    </w:p>
    <w:bookmarkEnd w:id="24"/>
    <w:p w:rsidR="00512969" w:rsidRPr="00264055" w:rsidRDefault="00512969" w:rsidP="00512969">
      <w:pPr>
        <w:jc w:val="both"/>
      </w:pPr>
    </w:p>
    <w:p w:rsidR="00512969" w:rsidRPr="004F6228" w:rsidRDefault="00512969" w:rsidP="00512969">
      <w:pPr>
        <w:pStyle w:val="1"/>
        <w:jc w:val="both"/>
        <w:rPr>
          <w:rFonts w:ascii="Times New Roman" w:hAnsi="Times New Roman" w:cs="Times New Roman"/>
          <w:color w:val="auto"/>
          <w:sz w:val="24"/>
          <w:szCs w:val="24"/>
        </w:rPr>
      </w:pPr>
      <w:bookmarkStart w:id="25" w:name="sub_10024"/>
      <w:r w:rsidRPr="004F6228">
        <w:rPr>
          <w:rFonts w:ascii="Times New Roman" w:hAnsi="Times New Roman" w:cs="Times New Roman"/>
          <w:color w:val="auto"/>
          <w:sz w:val="24"/>
          <w:szCs w:val="24"/>
        </w:rPr>
        <w:t>IV. Требования к размещению вывесок, указанных в пункте 10.1 Правил</w:t>
      </w:r>
    </w:p>
    <w:bookmarkEnd w:id="25"/>
    <w:p w:rsidR="00512969" w:rsidRPr="004F6228" w:rsidRDefault="00512969" w:rsidP="00512969">
      <w:pPr>
        <w:jc w:val="both"/>
      </w:pPr>
    </w:p>
    <w:p w:rsidR="00512969" w:rsidRPr="00264055" w:rsidRDefault="00512969" w:rsidP="00512969">
      <w:pPr>
        <w:jc w:val="both"/>
      </w:pPr>
      <w:bookmarkStart w:id="26" w:name="sub_10025"/>
      <w:r w:rsidRPr="00264055">
        <w:t>12. Вывески, размещаются на фасадах, крышах, на (в) витринах или на иных внешних поверхностях зданий, строений, сооружений.</w:t>
      </w:r>
    </w:p>
    <w:p w:rsidR="00512969" w:rsidRPr="00264055" w:rsidRDefault="00512969" w:rsidP="00512969">
      <w:pPr>
        <w:jc w:val="both"/>
      </w:pPr>
      <w:bookmarkStart w:id="27" w:name="sub_10026"/>
      <w:bookmarkEnd w:id="26"/>
      <w:r w:rsidRPr="00264055">
        <w:t>13. На внешних поверхностях одного здания, строения, сооружения организация, индивидуальный предприниматель вправе установить не более одной вывески каждого из следующих типов (за исключением случаев, предусмотренных настоящими Правилами):</w:t>
      </w:r>
    </w:p>
    <w:p w:rsidR="00512969" w:rsidRPr="00264055" w:rsidRDefault="00512969" w:rsidP="00512969">
      <w:pPr>
        <w:jc w:val="both"/>
      </w:pPr>
      <w:bookmarkStart w:id="28" w:name="sub_10098"/>
      <w:bookmarkEnd w:id="27"/>
      <w:r w:rsidRPr="00264055">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bookmarkEnd w:id="28"/>
    <w:p w:rsidR="00512969" w:rsidRPr="00264055" w:rsidRDefault="00512969" w:rsidP="00512969">
      <w:pPr>
        <w:jc w:val="both"/>
      </w:pPr>
      <w:proofErr w:type="gramStart"/>
      <w:r w:rsidRPr="00264055">
        <w:t>- консольная конструкция (конструкция вывесок располагается перпендикулярно к поверхности фасадов объектов и (или) их конструктивных элементов); -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512969" w:rsidRPr="00264055" w:rsidRDefault="00512969" w:rsidP="00512969">
      <w:pPr>
        <w:jc w:val="both"/>
      </w:pPr>
      <w:proofErr w:type="gramStart"/>
      <w:r w:rsidRPr="00264055">
        <w:t xml:space="preserve">Организации, индивидуальные предприниматели, осуществляющие деятельность по оказанию услуг общественного питания, дополнительно к вывеске, указанной в </w:t>
      </w:r>
      <w:hyperlink w:anchor="sub_10026" w:history="1">
        <w:r w:rsidRPr="00264055">
          <w:rPr>
            <w:rStyle w:val="aa"/>
            <w:rFonts w:eastAsiaTheme="majorEastAsia"/>
          </w:rPr>
          <w:t>абзаце первом</w:t>
        </w:r>
      </w:hyperlink>
      <w:r w:rsidRPr="00264055">
        <w:t xml:space="preserve"> настоящего пункта,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512969" w:rsidRPr="00264055" w:rsidRDefault="00512969" w:rsidP="00512969">
      <w:pPr>
        <w:jc w:val="both"/>
      </w:pPr>
      <w:proofErr w:type="gramStart"/>
      <w:r w:rsidRPr="00264055">
        <w:t>На фасадах здания, строения,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roofErr w:type="gramEnd"/>
    </w:p>
    <w:p w:rsidR="00512969" w:rsidRPr="00264055" w:rsidRDefault="00512969" w:rsidP="00512969">
      <w:pPr>
        <w:jc w:val="both"/>
      </w:pPr>
      <w:r w:rsidRPr="00264055">
        <w:t xml:space="preserve">Размещение информационных конструкций (вывесок), на внешних поверхностях торговых, развлекательных центров, кинотеатров, театров, цирков осуществляется на основании </w:t>
      </w:r>
      <w:proofErr w:type="spellStart"/>
      <w:proofErr w:type="gramStart"/>
      <w:r w:rsidRPr="00264055">
        <w:t>дизайн-проекта</w:t>
      </w:r>
      <w:proofErr w:type="spellEnd"/>
      <w:proofErr w:type="gramEnd"/>
      <w:r w:rsidRPr="00264055">
        <w:t xml:space="preserve">, разработанного и согласованного в соответствии с </w:t>
      </w:r>
      <w:r w:rsidRPr="00264055">
        <w:lastRenderedPageBreak/>
        <w:t xml:space="preserve">требованиями </w:t>
      </w:r>
      <w:hyperlink w:anchor="sub_10062" w:history="1">
        <w:r w:rsidRPr="00264055">
          <w:rPr>
            <w:rStyle w:val="aa"/>
            <w:rFonts w:eastAsiaTheme="majorEastAsia"/>
          </w:rPr>
          <w:t>раздела V</w:t>
        </w:r>
      </w:hyperlink>
      <w:r w:rsidRPr="00264055">
        <w:t xml:space="preserve"> настоящих Правил. При этом указанный дизайн-проект должен содержать информацию и определять размещение всех информационных конструкций, размещаемых на внешних поверхностях указанных торговых, развлекательных центров, кинотеатров, театров, цирков.</w:t>
      </w:r>
    </w:p>
    <w:p w:rsidR="00512969" w:rsidRPr="00264055" w:rsidRDefault="00512969" w:rsidP="00512969">
      <w:pPr>
        <w:jc w:val="both"/>
      </w:pPr>
      <w:bookmarkStart w:id="29" w:name="sub_10027"/>
      <w:r w:rsidRPr="00264055">
        <w:t xml:space="preserve">14.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w:t>
      </w:r>
      <w:hyperlink w:anchor="sub_10030" w:history="1">
        <w:r w:rsidRPr="00264055">
          <w:rPr>
            <w:rStyle w:val="aa"/>
            <w:rFonts w:eastAsiaTheme="majorEastAsia"/>
          </w:rPr>
          <w:t>пункте 17</w:t>
        </w:r>
      </w:hyperlink>
      <w:r w:rsidRPr="00264055">
        <w:t xml:space="preserve"> настоящих Правил.</w:t>
      </w:r>
    </w:p>
    <w:bookmarkEnd w:id="29"/>
    <w:p w:rsidR="00512969" w:rsidRPr="00264055" w:rsidRDefault="00512969" w:rsidP="00512969">
      <w:pPr>
        <w:jc w:val="both"/>
      </w:pPr>
      <w:proofErr w:type="gramStart"/>
      <w:r w:rsidRPr="00264055">
        <w:t>Для целей настоящих Правил 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roofErr w:type="gramEnd"/>
    </w:p>
    <w:p w:rsidR="00512969" w:rsidRPr="00264055" w:rsidRDefault="00512969" w:rsidP="00512969">
      <w:pPr>
        <w:jc w:val="both"/>
      </w:pPr>
      <w:bookmarkStart w:id="30" w:name="sub_10028"/>
      <w:r w:rsidRPr="00264055">
        <w:t xml:space="preserve">15. Организации, индивидуальные предприниматели осуществляют размещение информационных конструкций, указанных </w:t>
      </w:r>
      <w:hyperlink w:anchor="sub_10026" w:history="1">
        <w:r w:rsidRPr="00264055">
          <w:rPr>
            <w:rStyle w:val="aa"/>
            <w:rFonts w:eastAsiaTheme="majorEastAsia"/>
          </w:rPr>
          <w:t>пункте 13</w:t>
        </w:r>
      </w:hyperlink>
      <w:r w:rsidRPr="00264055">
        <w:t xml:space="preserve"> настоящих Правил,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bookmarkEnd w:id="30"/>
    <w:p w:rsidR="00512969" w:rsidRPr="00264055" w:rsidRDefault="00512969" w:rsidP="00512969">
      <w:pPr>
        <w:jc w:val="both"/>
      </w:pPr>
      <w:r w:rsidRPr="00264055">
        <w:t xml:space="preserve">Требование настоящего абзаца о размещении информационных конструкций, указанных в </w:t>
      </w:r>
      <w:hyperlink w:anchor="sub_10026" w:history="1">
        <w:r w:rsidRPr="00264055">
          <w:rPr>
            <w:rStyle w:val="aa"/>
            <w:rFonts w:eastAsiaTheme="majorEastAsia"/>
          </w:rPr>
          <w:t>пункте 13</w:t>
        </w:r>
      </w:hyperlink>
      <w:r w:rsidRPr="00264055">
        <w:t xml:space="preserve"> настоящих Правил,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w:t>
      </w:r>
      <w:proofErr w:type="gramStart"/>
      <w:r w:rsidRPr="00264055">
        <w:t>осуществления</w:t>
      </w:r>
      <w:proofErr w:type="gramEnd"/>
      <w:r w:rsidRPr="00264055">
        <w:t xml:space="preserve"> деятельности которых являются указанные торговые, развлекательные центры.</w:t>
      </w:r>
    </w:p>
    <w:p w:rsidR="00512969" w:rsidRPr="00264055" w:rsidRDefault="00512969" w:rsidP="00512969">
      <w:pPr>
        <w:jc w:val="both"/>
      </w:pPr>
      <w:r w:rsidRPr="00264055">
        <w:t xml:space="preserve">Информационные конструкции, указанные в </w:t>
      </w:r>
      <w:hyperlink w:anchor="sub_10098" w:history="1">
        <w:r w:rsidRPr="00264055">
          <w:rPr>
            <w:rStyle w:val="aa"/>
            <w:rFonts w:eastAsiaTheme="majorEastAsia"/>
          </w:rPr>
          <w:t>абзаце втором пункта 13</w:t>
        </w:r>
      </w:hyperlink>
      <w:r w:rsidRPr="00264055">
        <w:t xml:space="preserve"> настоящих Правил (меню), размещаются на плоских участках фасада, свободных от архитектурных элементов, непосредственно у входа (справа или слева) в помещение, указанное в </w:t>
      </w:r>
      <w:hyperlink w:anchor="sub_10028" w:history="1">
        <w:r w:rsidRPr="00264055">
          <w:rPr>
            <w:rStyle w:val="aa"/>
            <w:rFonts w:eastAsiaTheme="majorEastAsia"/>
          </w:rPr>
          <w:t>абзаце первом</w:t>
        </w:r>
      </w:hyperlink>
      <w:r w:rsidRPr="00264055">
        <w:t xml:space="preserve"> настоящего пункта, или на входных дверях в него, не выше уровня дверного проема.</w:t>
      </w:r>
    </w:p>
    <w:p w:rsidR="00512969" w:rsidRPr="00264055" w:rsidRDefault="00512969" w:rsidP="00512969">
      <w:pPr>
        <w:jc w:val="both"/>
      </w:pPr>
      <w:bookmarkStart w:id="31" w:name="sub_10029"/>
      <w:r w:rsidRPr="00264055">
        <w:t>16.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512969" w:rsidRPr="00264055" w:rsidRDefault="00512969" w:rsidP="00512969">
      <w:pPr>
        <w:jc w:val="both"/>
      </w:pPr>
      <w:bookmarkStart w:id="32" w:name="sub_10030"/>
      <w:bookmarkEnd w:id="31"/>
      <w:r w:rsidRPr="00264055">
        <w:t>17. Вывески могут состоять из следующих элементов:</w:t>
      </w:r>
    </w:p>
    <w:bookmarkEnd w:id="32"/>
    <w:p w:rsidR="00512969" w:rsidRPr="00264055" w:rsidRDefault="00512969" w:rsidP="00512969">
      <w:pPr>
        <w:jc w:val="both"/>
      </w:pPr>
      <w:r w:rsidRPr="00264055">
        <w:t>- информационное поле (текстовая часть) - буквы, буквенные символы, аббревиатура, цифры;</w:t>
      </w:r>
    </w:p>
    <w:p w:rsidR="00512969" w:rsidRPr="00264055" w:rsidRDefault="00512969" w:rsidP="00512969">
      <w:pPr>
        <w:jc w:val="both"/>
      </w:pPr>
      <w:r w:rsidRPr="00264055">
        <w:t>- декоративно-художественные элементы - логотипы, знаки и т.д.;</w:t>
      </w:r>
    </w:p>
    <w:p w:rsidR="00512969" w:rsidRPr="00264055" w:rsidRDefault="00512969" w:rsidP="00512969">
      <w:pPr>
        <w:jc w:val="both"/>
      </w:pPr>
      <w:r w:rsidRPr="00264055">
        <w:t>- элементы крепления;</w:t>
      </w:r>
    </w:p>
    <w:p w:rsidR="00512969" w:rsidRPr="00264055" w:rsidRDefault="00512969" w:rsidP="00512969">
      <w:pPr>
        <w:jc w:val="both"/>
      </w:pPr>
      <w:r w:rsidRPr="00264055">
        <w:t>- подложка.</w:t>
      </w:r>
    </w:p>
    <w:p w:rsidR="00512969" w:rsidRPr="00264055" w:rsidRDefault="00512969" w:rsidP="00512969">
      <w:pPr>
        <w:jc w:val="both"/>
      </w:pPr>
      <w:r w:rsidRPr="00264055">
        <w:t>Высота вывески не должна превышать 0,50 м за исключением случаев, предусмотренных настоящими Правилами.</w:t>
      </w:r>
    </w:p>
    <w:p w:rsidR="00512969" w:rsidRPr="00264055" w:rsidRDefault="00512969" w:rsidP="00512969">
      <w:pPr>
        <w:jc w:val="both"/>
      </w:pPr>
      <w:r w:rsidRPr="00264055">
        <w:t>В случае</w:t>
      </w:r>
      <w:proofErr w:type="gramStart"/>
      <w:r w:rsidRPr="00264055">
        <w:t>,</w:t>
      </w:r>
      <w:proofErr w:type="gramEnd"/>
      <w:r w:rsidRPr="00264055">
        <w:t xml:space="preserve">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512969" w:rsidRPr="00264055" w:rsidRDefault="00512969" w:rsidP="00512969">
      <w:pPr>
        <w:jc w:val="both"/>
      </w:pPr>
      <w:bookmarkStart w:id="33" w:name="sub_10031"/>
      <w:r w:rsidRPr="00264055">
        <w:t>18. 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w:t>
      </w:r>
    </w:p>
    <w:p w:rsidR="00512969" w:rsidRPr="00264055" w:rsidRDefault="00512969" w:rsidP="00512969">
      <w:pPr>
        <w:jc w:val="both"/>
      </w:pPr>
      <w:bookmarkStart w:id="34" w:name="sub_10037"/>
      <w:bookmarkEnd w:id="33"/>
      <w:r w:rsidRPr="00264055">
        <w:t>19. Настенные конструкции, размещаемые на внешних поверхностях зданий, строений, сооружений, должны соответствовать следующим требованиям:</w:t>
      </w:r>
    </w:p>
    <w:p w:rsidR="00512969" w:rsidRPr="00264055" w:rsidRDefault="00512969" w:rsidP="00512969">
      <w:pPr>
        <w:jc w:val="both"/>
      </w:pPr>
      <w:bookmarkStart w:id="35" w:name="sub_10032"/>
      <w:bookmarkEnd w:id="34"/>
      <w:r w:rsidRPr="00264055">
        <w:lastRenderedPageBreak/>
        <w:t xml:space="preserve">19.1. Настенные конструкции размещаются над входом или окнами (витринами) помещений, указанных в </w:t>
      </w:r>
      <w:hyperlink w:anchor="sub_10028" w:history="1">
        <w:r w:rsidRPr="00264055">
          <w:rPr>
            <w:rStyle w:val="aa"/>
            <w:rFonts w:eastAsiaTheme="majorEastAsia"/>
          </w:rPr>
          <w:t>пункте 15</w:t>
        </w:r>
      </w:hyperlink>
      <w:r w:rsidRPr="00264055">
        <w:t xml:space="preserve"> настоящих Правил,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264055">
        <w:t>ниже указанной</w:t>
      </w:r>
      <w:proofErr w:type="gramEnd"/>
      <w:r w:rsidRPr="00264055">
        <w:t xml:space="preserve"> линии.</w:t>
      </w:r>
    </w:p>
    <w:bookmarkEnd w:id="35"/>
    <w:p w:rsidR="00512969" w:rsidRPr="00264055" w:rsidRDefault="00512969" w:rsidP="00512969">
      <w:pPr>
        <w:jc w:val="both"/>
      </w:pPr>
      <w:proofErr w:type="gramStart"/>
      <w:r w:rsidRPr="00264055">
        <w:t xml:space="preserve">В случае если помещения, указанные в </w:t>
      </w:r>
      <w:hyperlink w:anchor="sub_10028" w:history="1">
        <w:r w:rsidRPr="00264055">
          <w:rPr>
            <w:rStyle w:val="aa"/>
            <w:rFonts w:eastAsiaTheme="majorEastAsia"/>
          </w:rPr>
          <w:t>пункте 15</w:t>
        </w:r>
      </w:hyperlink>
      <w:r w:rsidRPr="00264055">
        <w:t xml:space="preserve"> настоящих Правил, располагаются в подвальных или цокольных этажах объектов, и отсутствует возможность размещения вывесок в соответствии с требованиями </w:t>
      </w:r>
      <w:hyperlink w:anchor="sub_10032" w:history="1">
        <w:r w:rsidRPr="00264055">
          <w:rPr>
            <w:rStyle w:val="aa"/>
            <w:rFonts w:eastAsiaTheme="majorEastAsia"/>
          </w:rPr>
          <w:t>абзаца первого</w:t>
        </w:r>
      </w:hyperlink>
      <w:r w:rsidRPr="00264055">
        <w:t xml:space="preserve">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w:t>
      </w:r>
      <w:proofErr w:type="gramEnd"/>
      <w:r w:rsidRPr="00264055">
        <w:t xml:space="preserve"> При этом вывеска не должна выступать от плоскости фасада более чем на 0,10 м.</w:t>
      </w:r>
    </w:p>
    <w:p w:rsidR="00512969" w:rsidRPr="00264055" w:rsidRDefault="00512969" w:rsidP="00512969">
      <w:pPr>
        <w:jc w:val="both"/>
      </w:pPr>
      <w:bookmarkStart w:id="36" w:name="sub_10033"/>
      <w:r w:rsidRPr="00264055">
        <w:t>19.2.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bookmarkEnd w:id="36"/>
    <w:p w:rsidR="00512969" w:rsidRPr="00264055" w:rsidRDefault="00512969" w:rsidP="00512969">
      <w:pPr>
        <w:jc w:val="both"/>
      </w:pPr>
      <w:r w:rsidRPr="00264055">
        <w:t>- по высоте - 0,50 м, за исключением размещения настенной вывески на фризе;</w:t>
      </w:r>
    </w:p>
    <w:p w:rsidR="00512969" w:rsidRPr="00264055" w:rsidRDefault="00512969" w:rsidP="00512969">
      <w:pPr>
        <w:jc w:val="both"/>
      </w:pPr>
      <w:r w:rsidRPr="00264055">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512969" w:rsidRPr="00264055" w:rsidRDefault="00512969" w:rsidP="00512969">
      <w:pPr>
        <w:jc w:val="both"/>
      </w:pPr>
      <w:r w:rsidRPr="00264055">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512969" w:rsidRPr="00264055" w:rsidRDefault="00512969" w:rsidP="00512969">
      <w:pPr>
        <w:jc w:val="both"/>
      </w:pPr>
      <w:r w:rsidRPr="00264055">
        <w:t xml:space="preserve">Максимальный размер, информационных конструкций, указанных в </w:t>
      </w:r>
      <w:hyperlink w:anchor="sub_10098" w:history="1">
        <w:r w:rsidRPr="00264055">
          <w:rPr>
            <w:rStyle w:val="aa"/>
            <w:rFonts w:eastAsiaTheme="majorEastAsia"/>
          </w:rPr>
          <w:t>абзаце втором пункта 13</w:t>
        </w:r>
      </w:hyperlink>
      <w:r w:rsidRPr="00264055">
        <w:t xml:space="preserve"> настоящих Правил (меню), не должен превышать:</w:t>
      </w:r>
    </w:p>
    <w:p w:rsidR="00512969" w:rsidRPr="00264055" w:rsidRDefault="00512969" w:rsidP="00512969">
      <w:pPr>
        <w:jc w:val="both"/>
      </w:pPr>
      <w:r w:rsidRPr="00264055">
        <w:t>- по высоте - 0,80 м;</w:t>
      </w:r>
    </w:p>
    <w:p w:rsidR="00512969" w:rsidRPr="00264055" w:rsidRDefault="00512969" w:rsidP="00512969">
      <w:pPr>
        <w:jc w:val="both"/>
      </w:pPr>
      <w:r w:rsidRPr="00264055">
        <w:t>- по длине - 0,60 м.</w:t>
      </w:r>
    </w:p>
    <w:p w:rsidR="00512969" w:rsidRPr="00264055" w:rsidRDefault="00512969" w:rsidP="00512969">
      <w:pPr>
        <w:jc w:val="both"/>
      </w:pPr>
      <w:r w:rsidRPr="00264055">
        <w:t>Крайняя точка элементов настенной конструкции не должна находиться на расстоянии более чем 0,20 м от плоскости фасада.</w:t>
      </w:r>
    </w:p>
    <w:p w:rsidR="00512969" w:rsidRPr="00264055" w:rsidRDefault="00512969" w:rsidP="00512969">
      <w:pPr>
        <w:jc w:val="both"/>
      </w:pPr>
      <w:r w:rsidRPr="00264055">
        <w:t xml:space="preserve">При наличии на внешних поверхностях здания, строения, сооружения в месте </w:t>
      </w:r>
      <w:proofErr w:type="gramStart"/>
      <w:r w:rsidRPr="00264055">
        <w:t>размещения вывески элементов систем газоснабжения</w:t>
      </w:r>
      <w:proofErr w:type="gramEnd"/>
      <w:r w:rsidRPr="00264055">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512969" w:rsidRPr="00264055" w:rsidRDefault="00512969" w:rsidP="00512969">
      <w:pPr>
        <w:jc w:val="both"/>
      </w:pPr>
      <w:r w:rsidRPr="00264055">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512969" w:rsidRPr="00264055" w:rsidRDefault="00512969" w:rsidP="00512969">
      <w:pPr>
        <w:jc w:val="both"/>
      </w:pPr>
      <w:bookmarkStart w:id="37" w:name="sub_10034"/>
      <w:r w:rsidRPr="00264055">
        <w:t>19.3. При наличии на фасаде объекта фриза настенная конструкция размещается исключительно на фризе в соответствии со следующими требованиями:</w:t>
      </w:r>
    </w:p>
    <w:bookmarkEnd w:id="37"/>
    <w:p w:rsidR="00512969" w:rsidRPr="00264055" w:rsidRDefault="00512969" w:rsidP="00512969">
      <w:pPr>
        <w:jc w:val="both"/>
      </w:pPr>
      <w:r w:rsidRPr="00264055">
        <w:t xml:space="preserve">19.3.1.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 (в случаях, установленных </w:t>
      </w:r>
      <w:hyperlink w:anchor="sub_10099" w:history="1">
        <w:r w:rsidRPr="00264055">
          <w:rPr>
            <w:rStyle w:val="aa"/>
            <w:rFonts w:eastAsiaTheme="majorEastAsia"/>
          </w:rPr>
          <w:t>пунктом 19.3.3</w:t>
        </w:r>
      </w:hyperlink>
      <w:r w:rsidRPr="00264055">
        <w:t>).</w:t>
      </w:r>
    </w:p>
    <w:p w:rsidR="00512969" w:rsidRPr="00264055" w:rsidRDefault="00512969" w:rsidP="00512969">
      <w:pPr>
        <w:jc w:val="both"/>
      </w:pPr>
      <w:r w:rsidRPr="00264055">
        <w:t>19.3.2.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w:t>
      </w:r>
    </w:p>
    <w:p w:rsidR="00512969" w:rsidRPr="00264055" w:rsidRDefault="00512969" w:rsidP="00512969">
      <w:pPr>
        <w:jc w:val="both"/>
      </w:pPr>
      <w:proofErr w:type="gramStart"/>
      <w:r w:rsidRPr="00264055">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w:t>
      </w:r>
      <w:proofErr w:type="gramEnd"/>
    </w:p>
    <w:p w:rsidR="00512969" w:rsidRPr="00264055" w:rsidRDefault="00512969" w:rsidP="00512969">
      <w:pPr>
        <w:jc w:val="both"/>
      </w:pPr>
      <w:r w:rsidRPr="00264055">
        <w:lastRenderedPageBreak/>
        <w:t>Объемные символы, используемые в настенной конструкции на фризе, должны размещаться на единой горизонтальной оси.</w:t>
      </w:r>
    </w:p>
    <w:p w:rsidR="00512969" w:rsidRPr="00264055" w:rsidRDefault="00512969" w:rsidP="00512969">
      <w:pPr>
        <w:jc w:val="both"/>
      </w:pPr>
      <w:r w:rsidRPr="00264055">
        <w:t>В случае размещения на одном фризе несколько настенных конструкций для них может быть организована единая подложка для размещения объемных символов.</w:t>
      </w:r>
    </w:p>
    <w:p w:rsidR="00512969" w:rsidRPr="00264055" w:rsidRDefault="00512969" w:rsidP="00512969">
      <w:pPr>
        <w:jc w:val="both"/>
      </w:pPr>
      <w:bookmarkStart w:id="38" w:name="sub_10099"/>
      <w:r w:rsidRPr="00264055">
        <w:t>19.3.3.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512969" w:rsidRPr="00264055" w:rsidRDefault="00512969" w:rsidP="00512969">
      <w:pPr>
        <w:jc w:val="both"/>
      </w:pPr>
      <w:bookmarkStart w:id="39" w:name="sub_10100"/>
      <w:bookmarkEnd w:id="38"/>
      <w:r w:rsidRPr="00264055">
        <w:t>19.3.4. При наличии на фасаде объекта козырька настенная конструкция может быть размещена на фризе козырька строго в габаритах указанного фриза.</w:t>
      </w:r>
    </w:p>
    <w:bookmarkEnd w:id="39"/>
    <w:p w:rsidR="00512969" w:rsidRPr="00264055" w:rsidRDefault="00512969" w:rsidP="00512969">
      <w:pPr>
        <w:jc w:val="both"/>
      </w:pPr>
      <w:r w:rsidRPr="00264055">
        <w:t>Запрещается размещение настенной конструкции непосредственно на конструкции козырька.</w:t>
      </w:r>
    </w:p>
    <w:p w:rsidR="00512969" w:rsidRPr="00264055" w:rsidRDefault="00512969" w:rsidP="00512969">
      <w:pPr>
        <w:jc w:val="both"/>
      </w:pPr>
      <w:bookmarkStart w:id="40" w:name="sub_10035"/>
      <w:r w:rsidRPr="00264055">
        <w:t>19.4. Информационное поле настенных конструкций, размещаемых на фасадах объектов, являющихся объектами культурного наследия, а также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512969" w:rsidRPr="00264055" w:rsidRDefault="00512969" w:rsidP="00512969">
      <w:pPr>
        <w:jc w:val="both"/>
      </w:pPr>
      <w:bookmarkStart w:id="41" w:name="sub_10036"/>
      <w:bookmarkEnd w:id="40"/>
      <w:r w:rsidRPr="00264055">
        <w:t>19.5.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bookmarkEnd w:id="41"/>
    <w:p w:rsidR="00512969" w:rsidRPr="00264055" w:rsidRDefault="00512969" w:rsidP="00512969">
      <w:pPr>
        <w:jc w:val="both"/>
      </w:pPr>
      <w:r w:rsidRPr="00264055">
        <w:t>Максимальный размер данных вывесок не должен превышать:</w:t>
      </w:r>
    </w:p>
    <w:p w:rsidR="00512969" w:rsidRPr="00264055" w:rsidRDefault="00512969" w:rsidP="00512969">
      <w:pPr>
        <w:jc w:val="both"/>
      </w:pPr>
      <w:r w:rsidRPr="00264055">
        <w:t>- по высоте - 0,40 м;</w:t>
      </w:r>
    </w:p>
    <w:p w:rsidR="00512969" w:rsidRPr="00264055" w:rsidRDefault="00512969" w:rsidP="00512969">
      <w:pPr>
        <w:jc w:val="both"/>
      </w:pPr>
      <w:r w:rsidRPr="00264055">
        <w:t>- по длине - 0,30 м.</w:t>
      </w:r>
    </w:p>
    <w:p w:rsidR="00512969" w:rsidRPr="00264055" w:rsidRDefault="00512969" w:rsidP="00512969">
      <w:pPr>
        <w:jc w:val="both"/>
      </w:pPr>
      <w:bookmarkStart w:id="42" w:name="sub_10043"/>
      <w:r w:rsidRPr="00264055">
        <w:t>20.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512969" w:rsidRPr="00264055" w:rsidRDefault="00512969" w:rsidP="00512969">
      <w:pPr>
        <w:jc w:val="both"/>
      </w:pPr>
      <w:bookmarkStart w:id="43" w:name="sub_10038"/>
      <w:bookmarkEnd w:id="42"/>
      <w:r w:rsidRPr="00264055">
        <w:t>20.1. Расстояние между консольными конструкциями не может быть менее 10 м.</w:t>
      </w:r>
    </w:p>
    <w:bookmarkEnd w:id="43"/>
    <w:p w:rsidR="00512969" w:rsidRPr="00264055" w:rsidRDefault="00512969" w:rsidP="00512969">
      <w:pPr>
        <w:jc w:val="both"/>
      </w:pPr>
      <w:r w:rsidRPr="00264055">
        <w:t>Расстояние от уровня земли до нижнего края консольной конструкции должно быть не менее 2,50 м.</w:t>
      </w:r>
    </w:p>
    <w:p w:rsidR="00512969" w:rsidRPr="00264055" w:rsidRDefault="00512969" w:rsidP="00512969">
      <w:pPr>
        <w:jc w:val="both"/>
      </w:pPr>
      <w:bookmarkStart w:id="44" w:name="sub_10039"/>
      <w:r w:rsidRPr="00264055">
        <w:t>20.2.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512969" w:rsidRPr="00264055" w:rsidRDefault="00512969" w:rsidP="00512969">
      <w:pPr>
        <w:jc w:val="both"/>
      </w:pPr>
      <w:bookmarkStart w:id="45" w:name="sub_10040"/>
      <w:bookmarkEnd w:id="44"/>
      <w:r w:rsidRPr="00264055">
        <w:t>20.3.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не должны превышать 0,50 м - по высоте и 0,50 м - по ширине.</w:t>
      </w:r>
    </w:p>
    <w:p w:rsidR="00512969" w:rsidRPr="00264055" w:rsidRDefault="00512969" w:rsidP="00512969">
      <w:pPr>
        <w:jc w:val="both"/>
      </w:pPr>
      <w:bookmarkStart w:id="46" w:name="sub_10041"/>
      <w:bookmarkEnd w:id="45"/>
      <w:r w:rsidRPr="00264055">
        <w:t>20.4. При наличии на фасаде объекта настенных конструкций консольные конструкции располагаются с ними на единой горизонтальной оси.</w:t>
      </w:r>
    </w:p>
    <w:p w:rsidR="00512969" w:rsidRPr="00264055" w:rsidRDefault="00512969" w:rsidP="00512969">
      <w:pPr>
        <w:jc w:val="both"/>
      </w:pPr>
      <w:bookmarkStart w:id="47" w:name="sub_10042"/>
      <w:bookmarkEnd w:id="46"/>
      <w:r w:rsidRPr="00264055">
        <w:t xml:space="preserve">20.5. Консольные конструкции, размещаемые в соответствии с </w:t>
      </w:r>
      <w:proofErr w:type="spellStart"/>
      <w:proofErr w:type="gramStart"/>
      <w:r w:rsidRPr="00264055">
        <w:t>дизайн-проектом</w:t>
      </w:r>
      <w:proofErr w:type="spellEnd"/>
      <w:proofErr w:type="gramEnd"/>
      <w:r w:rsidRPr="00264055">
        <w:t>, не могут быть расположены выше линии третьего этажа (линии перекрытий между вторым и третьим этажами).</w:t>
      </w:r>
    </w:p>
    <w:p w:rsidR="00512969" w:rsidRPr="00264055" w:rsidRDefault="00512969" w:rsidP="00512969">
      <w:pPr>
        <w:jc w:val="both"/>
      </w:pPr>
      <w:bookmarkStart w:id="48" w:name="sub_10048"/>
      <w:bookmarkEnd w:id="47"/>
      <w:r w:rsidRPr="00264055">
        <w:t xml:space="preserve">21.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w:t>
      </w:r>
      <w:proofErr w:type="gramStart"/>
      <w:r w:rsidRPr="00264055">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512969" w:rsidRPr="00264055" w:rsidRDefault="00512969" w:rsidP="00512969">
      <w:pPr>
        <w:jc w:val="both"/>
      </w:pPr>
      <w:bookmarkStart w:id="49" w:name="sub_10044"/>
      <w:bookmarkEnd w:id="48"/>
      <w:r w:rsidRPr="00264055">
        <w:t>21.1. Максимальный размер витринных конструкций, включая электронные носители - 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512969" w:rsidRPr="00264055" w:rsidRDefault="00512969" w:rsidP="00512969">
      <w:pPr>
        <w:jc w:val="both"/>
      </w:pPr>
      <w:bookmarkStart w:id="50" w:name="sub_10045"/>
      <w:bookmarkEnd w:id="49"/>
      <w:r w:rsidRPr="00264055">
        <w:t xml:space="preserve">21.2. Вывески, размещенные на внешней стороне витрины не должны выходить за плоскость фасада объекта. Параметры (размеры) вывески, размещаемой на внешней </w:t>
      </w:r>
      <w:r w:rsidRPr="00264055">
        <w:lastRenderedPageBreak/>
        <w:t>стороне витрины, не должны превышать в высоту 0,40 м, в длину - длину остекления витрины.</w:t>
      </w:r>
    </w:p>
    <w:p w:rsidR="00512969" w:rsidRPr="00264055" w:rsidRDefault="00512969" w:rsidP="00512969">
      <w:pPr>
        <w:jc w:val="both"/>
      </w:pPr>
      <w:bookmarkStart w:id="51" w:name="sub_10046"/>
      <w:bookmarkEnd w:id="50"/>
      <w:r w:rsidRPr="00264055">
        <w:t>21.3.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p>
    <w:p w:rsidR="00512969" w:rsidRPr="00264055" w:rsidRDefault="00512969" w:rsidP="00512969">
      <w:pPr>
        <w:jc w:val="both"/>
      </w:pPr>
      <w:bookmarkStart w:id="52" w:name="sub_10047"/>
      <w:bookmarkEnd w:id="51"/>
      <w:r w:rsidRPr="00264055">
        <w:t>21.4.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512969" w:rsidRPr="00264055" w:rsidRDefault="00512969" w:rsidP="00512969">
      <w:pPr>
        <w:jc w:val="both"/>
      </w:pPr>
      <w:bookmarkStart w:id="53" w:name="sub_10058"/>
      <w:bookmarkEnd w:id="52"/>
      <w:r w:rsidRPr="00264055">
        <w:t xml:space="preserve">22. Организации, индивидуальные предприниматели дополнительно к конструкции, указанной в </w:t>
      </w:r>
      <w:hyperlink w:anchor="sub_10026" w:history="1">
        <w:r w:rsidRPr="00264055">
          <w:rPr>
            <w:rStyle w:val="aa"/>
            <w:rFonts w:eastAsiaTheme="majorEastAsia"/>
          </w:rPr>
          <w:t>абзаце первом пункта 13</w:t>
        </w:r>
      </w:hyperlink>
      <w:r w:rsidRPr="00264055">
        <w:t xml:space="preserve"> настоящих Правил, размещенной на фасаде здания, строения, сооружения, вправе </w:t>
      </w:r>
      <w:proofErr w:type="gramStart"/>
      <w:r w:rsidRPr="00264055">
        <w:t>разместить</w:t>
      </w:r>
      <w:proofErr w:type="gramEnd"/>
      <w:r w:rsidRPr="00264055">
        <w:t xml:space="preserve"> информационную конструкцию (вывеску), на крыше указанного здания, строения, сооружения в соответствии со следующими требованиями:</w:t>
      </w:r>
    </w:p>
    <w:p w:rsidR="00512969" w:rsidRPr="00264055" w:rsidRDefault="00512969" w:rsidP="00512969">
      <w:pPr>
        <w:jc w:val="both"/>
      </w:pPr>
      <w:bookmarkStart w:id="54" w:name="sub_10049"/>
      <w:bookmarkEnd w:id="53"/>
      <w:r w:rsidRPr="00264055">
        <w:t>22.1. Размещение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512969" w:rsidRPr="00264055" w:rsidRDefault="00512969" w:rsidP="00512969">
      <w:pPr>
        <w:jc w:val="both"/>
      </w:pPr>
      <w:bookmarkStart w:id="55" w:name="sub_10050"/>
      <w:bookmarkEnd w:id="54"/>
      <w:r w:rsidRPr="00264055">
        <w:t xml:space="preserve">22.2. На крыше одного объекта может быть размещена только одна информационная конструкция, за исключением случаев размещения </w:t>
      </w:r>
      <w:proofErr w:type="spellStart"/>
      <w:r w:rsidRPr="00264055">
        <w:t>крышных</w:t>
      </w:r>
      <w:proofErr w:type="spellEnd"/>
      <w:r w:rsidRPr="00264055">
        <w:t xml:space="preserve"> конструкций на торговых, развлекательных центрах, кинотеатрах, театрах, цирках.</w:t>
      </w:r>
    </w:p>
    <w:bookmarkEnd w:id="55"/>
    <w:p w:rsidR="00512969" w:rsidRPr="00264055" w:rsidRDefault="00512969" w:rsidP="00512969">
      <w:pPr>
        <w:jc w:val="both"/>
      </w:pPr>
      <w:r w:rsidRPr="00264055">
        <w:t xml:space="preserve">На торговых, развлекательных центрах, кинотеатрах, театрах, цирках допускается размещение более одной </w:t>
      </w:r>
      <w:proofErr w:type="spellStart"/>
      <w:r w:rsidRPr="00264055">
        <w:t>крышной</w:t>
      </w:r>
      <w:proofErr w:type="spellEnd"/>
      <w:r w:rsidRPr="00264055">
        <w:t xml:space="preserve"> конструкции (но не более одной </w:t>
      </w:r>
      <w:proofErr w:type="spellStart"/>
      <w:r w:rsidRPr="00264055">
        <w:t>крышной</w:t>
      </w:r>
      <w:proofErr w:type="spellEnd"/>
      <w:r w:rsidRPr="00264055">
        <w:t xml:space="preserve"> конструкции относительно каждого фасада, по отношению к которому они размещены). При этом </w:t>
      </w:r>
      <w:proofErr w:type="spellStart"/>
      <w:r w:rsidRPr="00264055">
        <w:t>крышные</w:t>
      </w:r>
      <w:proofErr w:type="spellEnd"/>
      <w:r w:rsidRPr="00264055">
        <w:t xml:space="preserve"> конструкции, размещаемые на торговых, развлекательных центрах, кинотеатрах, театрах, цирках, должны быть идентичны друг другу.</w:t>
      </w:r>
    </w:p>
    <w:p w:rsidR="00512969" w:rsidRPr="00264055" w:rsidRDefault="00512969" w:rsidP="00512969">
      <w:pPr>
        <w:jc w:val="both"/>
      </w:pPr>
      <w:bookmarkStart w:id="56" w:name="sub_10051"/>
      <w:r w:rsidRPr="00264055">
        <w:t xml:space="preserve">22.3.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264055">
        <w:t>стилобатной</w:t>
      </w:r>
      <w:proofErr w:type="spellEnd"/>
      <w:r w:rsidRPr="00264055">
        <w:t xml:space="preserve"> части.</w:t>
      </w:r>
    </w:p>
    <w:p w:rsidR="00512969" w:rsidRPr="00264055" w:rsidRDefault="00512969" w:rsidP="00512969">
      <w:pPr>
        <w:jc w:val="both"/>
      </w:pPr>
      <w:bookmarkStart w:id="57" w:name="sub_10052"/>
      <w:bookmarkEnd w:id="56"/>
      <w:r w:rsidRPr="00264055">
        <w:t>22.4.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512969" w:rsidRPr="00264055" w:rsidRDefault="00512969" w:rsidP="00512969">
      <w:pPr>
        <w:jc w:val="both"/>
      </w:pPr>
      <w:bookmarkStart w:id="58" w:name="sub_10053"/>
      <w:bookmarkEnd w:id="57"/>
      <w:r w:rsidRPr="00264055">
        <w:t>22.5. Высота информационных конструкций (вывесок), размещаемых на крышах зданий, строений, сооружений, с учетом всех используемых элементов (</w:t>
      </w:r>
      <w:hyperlink w:anchor="sub_10030" w:history="1">
        <w:r w:rsidRPr="00264055">
          <w:rPr>
            <w:rStyle w:val="aa"/>
            <w:rFonts w:eastAsiaTheme="majorEastAsia"/>
          </w:rPr>
          <w:t>пункт 17</w:t>
        </w:r>
      </w:hyperlink>
      <w:r w:rsidRPr="00264055">
        <w:t xml:space="preserve"> настоящих Правил) должна быть:</w:t>
      </w:r>
    </w:p>
    <w:bookmarkEnd w:id="58"/>
    <w:p w:rsidR="00512969" w:rsidRPr="00264055" w:rsidRDefault="00512969" w:rsidP="00512969">
      <w:pPr>
        <w:jc w:val="both"/>
      </w:pPr>
      <w:r w:rsidRPr="00264055">
        <w:t>а) не более 1,80 м для 1-3-этажных объектов;</w:t>
      </w:r>
    </w:p>
    <w:p w:rsidR="00512969" w:rsidRPr="00264055" w:rsidRDefault="00512969" w:rsidP="00512969">
      <w:pPr>
        <w:jc w:val="both"/>
      </w:pPr>
      <w:r w:rsidRPr="00264055">
        <w:t>б) не более 3 м для 4-7-этажных объектов;</w:t>
      </w:r>
    </w:p>
    <w:p w:rsidR="00512969" w:rsidRPr="00264055" w:rsidRDefault="00512969" w:rsidP="00512969">
      <w:pPr>
        <w:jc w:val="both"/>
      </w:pPr>
      <w:r w:rsidRPr="00264055">
        <w:t>в) не более 4 м для 8-12-этажных объектов;</w:t>
      </w:r>
    </w:p>
    <w:p w:rsidR="00512969" w:rsidRPr="00264055" w:rsidRDefault="00512969" w:rsidP="00512969">
      <w:pPr>
        <w:jc w:val="both"/>
      </w:pPr>
      <w:r w:rsidRPr="00264055">
        <w:t>г) не более 5 м для 13-17-этажных объектов;</w:t>
      </w:r>
    </w:p>
    <w:p w:rsidR="00512969" w:rsidRPr="00264055" w:rsidRDefault="00512969" w:rsidP="00512969">
      <w:pPr>
        <w:jc w:val="both"/>
      </w:pPr>
      <w:proofErr w:type="spellStart"/>
      <w:r w:rsidRPr="00264055">
        <w:t>д</w:t>
      </w:r>
      <w:proofErr w:type="spellEnd"/>
      <w:r w:rsidRPr="00264055">
        <w:t>) не более 6 м для объектов, имеющих 18 и более этажей.</w:t>
      </w:r>
    </w:p>
    <w:p w:rsidR="00512969" w:rsidRPr="00264055" w:rsidRDefault="00512969" w:rsidP="00512969">
      <w:pPr>
        <w:jc w:val="both"/>
      </w:pPr>
      <w:bookmarkStart w:id="59" w:name="sub_10054"/>
      <w:r w:rsidRPr="00264055">
        <w:t>22.6. Длина вывесок, устанавливаемых на крыше объекта, не может превышать половину длины фасада, по отношению к которому они размещены.</w:t>
      </w:r>
    </w:p>
    <w:p w:rsidR="00512969" w:rsidRPr="00264055" w:rsidRDefault="00512969" w:rsidP="00512969">
      <w:pPr>
        <w:jc w:val="both"/>
      </w:pPr>
      <w:bookmarkStart w:id="60" w:name="sub_10055"/>
      <w:bookmarkEnd w:id="59"/>
      <w:r w:rsidRPr="00264055">
        <w:t xml:space="preserve">22.7. Параметры (размеры) вывесок, размещаемых на </w:t>
      </w:r>
      <w:proofErr w:type="spellStart"/>
      <w:r w:rsidRPr="00264055">
        <w:t>стилобатной</w:t>
      </w:r>
      <w:proofErr w:type="spellEnd"/>
      <w:r w:rsidRPr="00264055">
        <w:t xml:space="preserve"> части объекта, определяются в зависимости от этажности </w:t>
      </w:r>
      <w:proofErr w:type="spellStart"/>
      <w:r w:rsidRPr="00264055">
        <w:t>стилобатной</w:t>
      </w:r>
      <w:proofErr w:type="spellEnd"/>
      <w:r w:rsidRPr="00264055">
        <w:t xml:space="preserve"> части объекта в соответствии с требованиями </w:t>
      </w:r>
      <w:hyperlink w:anchor="sub_10053" w:history="1">
        <w:r w:rsidRPr="00264055">
          <w:rPr>
            <w:rStyle w:val="aa"/>
            <w:rFonts w:eastAsiaTheme="majorEastAsia"/>
          </w:rPr>
          <w:t>пунктов 22.5</w:t>
        </w:r>
      </w:hyperlink>
      <w:r w:rsidRPr="00264055">
        <w:t xml:space="preserve"> и </w:t>
      </w:r>
      <w:hyperlink w:anchor="sub_10054" w:history="1">
        <w:r w:rsidRPr="00264055">
          <w:rPr>
            <w:rStyle w:val="aa"/>
            <w:rFonts w:eastAsiaTheme="majorEastAsia"/>
          </w:rPr>
          <w:t>22.6</w:t>
        </w:r>
      </w:hyperlink>
      <w:r w:rsidRPr="00264055">
        <w:t xml:space="preserve"> настоящих Правил.</w:t>
      </w:r>
    </w:p>
    <w:p w:rsidR="00512969" w:rsidRPr="00264055" w:rsidRDefault="00512969" w:rsidP="00512969">
      <w:pPr>
        <w:jc w:val="both"/>
      </w:pPr>
      <w:bookmarkStart w:id="61" w:name="sub_10056"/>
      <w:bookmarkEnd w:id="60"/>
      <w:r w:rsidRPr="00264055">
        <w:t>22.8. Запрещается размещение вывесок на крышах зданий, строений, сооружений, являющихся объектами культурного наследия, а также выявленными объектами культурного наследия.</w:t>
      </w:r>
    </w:p>
    <w:p w:rsidR="00512969" w:rsidRPr="00264055" w:rsidRDefault="00512969" w:rsidP="00512969">
      <w:pPr>
        <w:jc w:val="both"/>
      </w:pPr>
      <w:bookmarkStart w:id="62" w:name="sub_10057"/>
      <w:bookmarkEnd w:id="61"/>
      <w:r w:rsidRPr="00264055">
        <w:t xml:space="preserve">22.9. Внешний вид вывесок, размещаемых на крыше здания, строения, сооружения, определяется в соответствии с </w:t>
      </w:r>
      <w:proofErr w:type="spellStart"/>
      <w:proofErr w:type="gramStart"/>
      <w:r w:rsidRPr="00264055">
        <w:t>дизайн-проектом</w:t>
      </w:r>
      <w:proofErr w:type="spellEnd"/>
      <w:proofErr w:type="gramEnd"/>
      <w:r w:rsidRPr="00264055">
        <w:t xml:space="preserve"> размещения вывески, разработанным и согласованным в соответствии с требованиями раздела V настоящих Правил.</w:t>
      </w:r>
    </w:p>
    <w:p w:rsidR="00512969" w:rsidRPr="00264055" w:rsidRDefault="00512969" w:rsidP="00512969">
      <w:pPr>
        <w:jc w:val="both"/>
      </w:pPr>
      <w:bookmarkStart w:id="63" w:name="sub_10059"/>
      <w:bookmarkEnd w:id="62"/>
      <w:r w:rsidRPr="00264055">
        <w:lastRenderedPageBreak/>
        <w:t xml:space="preserve">23. </w:t>
      </w:r>
      <w:proofErr w:type="gramStart"/>
      <w:r w:rsidRPr="00264055">
        <w:t xml:space="preserve">При наличии на фасадах объектов архитектурно-художественных элементов, препятствующих размещению вывесок в соответствии с требованиями, установленными настоящими Правилами, а также в случае, если параметры вывески, размещаемой на внешних поверхностях нежилых объектов, не могут быть соблюдены при размещении данной вывески в соответствии с требованиями, установленными настоящими Правилами (за исключением </w:t>
      </w:r>
      <w:hyperlink w:anchor="sub_10009" w:history="1">
        <w:r w:rsidRPr="00264055">
          <w:rPr>
            <w:rStyle w:val="aa"/>
            <w:rFonts w:eastAsiaTheme="majorEastAsia"/>
          </w:rPr>
          <w:t>пунктов 8</w:t>
        </w:r>
      </w:hyperlink>
      <w:r w:rsidRPr="00264055">
        <w:t xml:space="preserve"> и </w:t>
      </w:r>
      <w:hyperlink w:anchor="sub_10017" w:history="1">
        <w:r w:rsidRPr="00264055">
          <w:rPr>
            <w:rStyle w:val="aa"/>
            <w:rFonts w:eastAsiaTheme="majorEastAsia"/>
          </w:rPr>
          <w:t>11.2</w:t>
        </w:r>
      </w:hyperlink>
      <w:r w:rsidRPr="00264055">
        <w:t xml:space="preserve"> настоящих Правил), размещение данных конструкций осуществляется согласно </w:t>
      </w:r>
      <w:proofErr w:type="spellStart"/>
      <w:r w:rsidRPr="00264055">
        <w:t>дизайн-проекту</w:t>
      </w:r>
      <w:proofErr w:type="spellEnd"/>
      <w:r w:rsidRPr="00264055">
        <w:t xml:space="preserve"> размещения</w:t>
      </w:r>
      <w:proofErr w:type="gramEnd"/>
      <w:r w:rsidRPr="00264055">
        <w:t xml:space="preserve"> вывески.</w:t>
      </w:r>
    </w:p>
    <w:bookmarkEnd w:id="63"/>
    <w:p w:rsidR="00512969" w:rsidRPr="00264055" w:rsidRDefault="00512969" w:rsidP="00512969">
      <w:pPr>
        <w:jc w:val="both"/>
      </w:pPr>
      <w:r w:rsidRPr="00264055">
        <w:t xml:space="preserve">Разработка и согласование </w:t>
      </w:r>
      <w:proofErr w:type="spellStart"/>
      <w:proofErr w:type="gramStart"/>
      <w:r w:rsidRPr="00264055">
        <w:t>дизайн-проекта</w:t>
      </w:r>
      <w:proofErr w:type="spellEnd"/>
      <w:proofErr w:type="gramEnd"/>
      <w:r w:rsidRPr="00264055">
        <w:t xml:space="preserve"> размещения вывески осуществляется в соответствии с требованиями </w:t>
      </w:r>
      <w:hyperlink w:anchor="sub_10062" w:history="1">
        <w:r w:rsidRPr="00264055">
          <w:rPr>
            <w:rStyle w:val="aa"/>
            <w:rFonts w:eastAsiaTheme="majorEastAsia"/>
          </w:rPr>
          <w:t>раздела V</w:t>
        </w:r>
      </w:hyperlink>
      <w:r w:rsidRPr="00264055">
        <w:t xml:space="preserve"> настоящих Правил.</w:t>
      </w:r>
    </w:p>
    <w:p w:rsidR="00512969" w:rsidRPr="00264055" w:rsidRDefault="00512969" w:rsidP="00512969">
      <w:pPr>
        <w:jc w:val="both"/>
      </w:pPr>
      <w:bookmarkStart w:id="64" w:name="sub_10060"/>
      <w:r w:rsidRPr="00264055">
        <w:t xml:space="preserve">24. </w:t>
      </w:r>
      <w:proofErr w:type="gramStart"/>
      <w:r w:rsidRPr="00264055">
        <w:t>Местоположение и параметры (размеры) вывесок, устанавливаемых на нестационарных торговых объектах площадью до 12 кв. м (включительно), определяются типовыми архитектурными решениями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roofErr w:type="gramEnd"/>
    </w:p>
    <w:bookmarkEnd w:id="64"/>
    <w:p w:rsidR="00512969" w:rsidRPr="00264055" w:rsidRDefault="00512969" w:rsidP="00512969">
      <w:pPr>
        <w:jc w:val="both"/>
      </w:pPr>
      <w:r w:rsidRPr="00264055">
        <w:t xml:space="preserve">Размещение вывесок на внешних поверхностях нестационарных торговых объектов площадью более 12 кв. м, а также иных сооружений осуществляется в соответствии с </w:t>
      </w:r>
      <w:hyperlink w:anchor="sub_10023" w:history="1">
        <w:r w:rsidRPr="00264055">
          <w:rPr>
            <w:rStyle w:val="aa"/>
            <w:rFonts w:eastAsiaTheme="majorEastAsia"/>
          </w:rPr>
          <w:t>пунктами 11 - 22</w:t>
        </w:r>
      </w:hyperlink>
      <w:r w:rsidRPr="00264055">
        <w:t xml:space="preserve"> настоящих Правил.</w:t>
      </w:r>
    </w:p>
    <w:p w:rsidR="00512969" w:rsidRPr="00264055" w:rsidRDefault="00512969" w:rsidP="00512969">
      <w:pPr>
        <w:jc w:val="both"/>
      </w:pPr>
      <w:r w:rsidRPr="00264055">
        <w:t xml:space="preserve">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и зонты, используемые для обустройства данного сезонного кафе. </w:t>
      </w:r>
      <w:proofErr w:type="gramStart"/>
      <w:r w:rsidRPr="00264055">
        <w:t>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roofErr w:type="gramEnd"/>
    </w:p>
    <w:p w:rsidR="00512969" w:rsidRPr="00264055" w:rsidRDefault="00512969" w:rsidP="00512969">
      <w:pPr>
        <w:jc w:val="both"/>
      </w:pPr>
      <w:bookmarkStart w:id="65" w:name="sub_10061"/>
      <w:r w:rsidRPr="00264055">
        <w:t xml:space="preserve">25. </w:t>
      </w:r>
      <w:proofErr w:type="gramStart"/>
      <w:r w:rsidRPr="00264055">
        <w:t>Размещение вывесок в виде отдельно стоящих конструкций допускается только в случае невозможности размещения вывески на фасаде,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w:t>
      </w:r>
      <w:proofErr w:type="gramEnd"/>
      <w:r w:rsidRPr="00264055">
        <w:t xml:space="preserve"> </w:t>
      </w:r>
      <w:proofErr w:type="gramStart"/>
      <w:r w:rsidRPr="00264055">
        <w:t>ином</w:t>
      </w:r>
      <w:proofErr w:type="gramEnd"/>
      <w:r w:rsidRPr="00264055">
        <w:t xml:space="preserve"> вещном праве.</w:t>
      </w:r>
    </w:p>
    <w:p w:rsidR="00512969" w:rsidRPr="004F6228" w:rsidRDefault="00512969" w:rsidP="00512969">
      <w:pPr>
        <w:pStyle w:val="1"/>
        <w:jc w:val="both"/>
        <w:rPr>
          <w:rFonts w:ascii="Times New Roman" w:hAnsi="Times New Roman" w:cs="Times New Roman"/>
          <w:color w:val="auto"/>
          <w:sz w:val="24"/>
          <w:szCs w:val="24"/>
        </w:rPr>
      </w:pPr>
      <w:bookmarkStart w:id="66" w:name="sub_10062"/>
      <w:bookmarkEnd w:id="65"/>
      <w:r w:rsidRPr="004F6228">
        <w:rPr>
          <w:rFonts w:ascii="Times New Roman" w:hAnsi="Times New Roman" w:cs="Times New Roman"/>
          <w:color w:val="auto"/>
          <w:sz w:val="24"/>
          <w:szCs w:val="24"/>
        </w:rPr>
        <w:t xml:space="preserve">V. Особенности размещения вывесок в соответствии с </w:t>
      </w:r>
      <w:proofErr w:type="spellStart"/>
      <w:proofErr w:type="gramStart"/>
      <w:r w:rsidRPr="004F6228">
        <w:rPr>
          <w:rFonts w:ascii="Times New Roman" w:hAnsi="Times New Roman" w:cs="Times New Roman"/>
          <w:color w:val="auto"/>
          <w:sz w:val="24"/>
          <w:szCs w:val="24"/>
        </w:rPr>
        <w:t>дизайн-проектом</w:t>
      </w:r>
      <w:proofErr w:type="spellEnd"/>
      <w:proofErr w:type="gramEnd"/>
      <w:r w:rsidRPr="004F6228">
        <w:rPr>
          <w:rFonts w:ascii="Times New Roman" w:hAnsi="Times New Roman" w:cs="Times New Roman"/>
          <w:color w:val="auto"/>
          <w:sz w:val="24"/>
          <w:szCs w:val="24"/>
        </w:rPr>
        <w:t xml:space="preserve"> размещения вывески</w:t>
      </w:r>
    </w:p>
    <w:bookmarkEnd w:id="66"/>
    <w:p w:rsidR="00512969" w:rsidRPr="00264055" w:rsidRDefault="00512969" w:rsidP="00512969">
      <w:pPr>
        <w:jc w:val="both"/>
      </w:pPr>
    </w:p>
    <w:p w:rsidR="00512969" w:rsidRPr="00264055" w:rsidRDefault="00512969" w:rsidP="00512969">
      <w:pPr>
        <w:jc w:val="both"/>
      </w:pPr>
      <w:bookmarkStart w:id="67" w:name="sub_10063"/>
      <w:r w:rsidRPr="00264055">
        <w:t>26. Дизайн-проект размещения вывески подл</w:t>
      </w:r>
      <w:r>
        <w:t>ежит согласованию с администрацией</w:t>
      </w:r>
      <w:r w:rsidRPr="00264055">
        <w:t xml:space="preserve"> муниципального образования "</w:t>
      </w:r>
      <w:r>
        <w:t>Садовское сельское поселение</w:t>
      </w:r>
      <w:r w:rsidRPr="00264055">
        <w:t>". Дизайн-проект размещения вывески включает текстовые и графические материалы:</w:t>
      </w:r>
    </w:p>
    <w:bookmarkEnd w:id="67"/>
    <w:p w:rsidR="00512969" w:rsidRPr="00264055" w:rsidRDefault="00512969" w:rsidP="00512969">
      <w:pPr>
        <w:jc w:val="both"/>
      </w:pPr>
      <w:r w:rsidRPr="00264055">
        <w:t>а) текстовые материалы оформляются в виде пояснительной записки и включают:</w:t>
      </w:r>
    </w:p>
    <w:p w:rsidR="00512969" w:rsidRPr="00264055" w:rsidRDefault="00512969" w:rsidP="00512969">
      <w:pPr>
        <w:jc w:val="both"/>
      </w:pPr>
      <w:r w:rsidRPr="00264055">
        <w:t>- сведения об адресе объекта;</w:t>
      </w:r>
    </w:p>
    <w:p w:rsidR="00512969" w:rsidRPr="00264055" w:rsidRDefault="00512969" w:rsidP="00512969">
      <w:pPr>
        <w:jc w:val="both"/>
      </w:pPr>
      <w:r w:rsidRPr="00264055">
        <w:t>- сведения о типе конструкции вывески, месте ее размещения;</w:t>
      </w:r>
    </w:p>
    <w:p w:rsidR="00512969" w:rsidRPr="00264055" w:rsidRDefault="00512969" w:rsidP="00512969">
      <w:pPr>
        <w:jc w:val="both"/>
      </w:pPr>
      <w:r w:rsidRPr="00264055">
        <w:t>- сведения о способе освещения вывески;</w:t>
      </w:r>
    </w:p>
    <w:p w:rsidR="00512969" w:rsidRPr="00264055" w:rsidRDefault="00512969" w:rsidP="00512969">
      <w:pPr>
        <w:jc w:val="both"/>
      </w:pPr>
      <w:r w:rsidRPr="00264055">
        <w:t>- параметры вывески.</w:t>
      </w:r>
    </w:p>
    <w:p w:rsidR="00512969" w:rsidRPr="00264055" w:rsidRDefault="00512969" w:rsidP="00512969">
      <w:pPr>
        <w:jc w:val="both"/>
      </w:pPr>
      <w:r w:rsidRPr="00264055">
        <w:t xml:space="preserve">б) графические материалы </w:t>
      </w:r>
      <w:proofErr w:type="spellStart"/>
      <w:proofErr w:type="gramStart"/>
      <w:r w:rsidRPr="00264055">
        <w:t>дизайн-проекта</w:t>
      </w:r>
      <w:proofErr w:type="spellEnd"/>
      <w:proofErr w:type="gramEnd"/>
      <w:r w:rsidRPr="00264055">
        <w:t xml:space="preserve"> при размещении вывески на внешних поверхностях зданий, строений, сооружений включают:</w:t>
      </w:r>
    </w:p>
    <w:p w:rsidR="00512969" w:rsidRPr="00264055" w:rsidRDefault="00512969" w:rsidP="00512969">
      <w:pPr>
        <w:jc w:val="both"/>
      </w:pPr>
      <w:r w:rsidRPr="00264055">
        <w:t>- чертежи фасадов объекта (ортогональные, на которых предполагается размещение вывески с указанием мест размещения вывески, ее параметров (длина, ширина, высота) и типа конструкций);</w:t>
      </w:r>
    </w:p>
    <w:p w:rsidR="00512969" w:rsidRPr="00264055" w:rsidRDefault="00512969" w:rsidP="00512969">
      <w:pPr>
        <w:jc w:val="both"/>
      </w:pPr>
      <w:r w:rsidRPr="00264055">
        <w:t>- фотомонтаж (</w:t>
      </w:r>
      <w:proofErr w:type="gramStart"/>
      <w:r w:rsidRPr="00264055">
        <w:t>графическая</w:t>
      </w:r>
      <w:proofErr w:type="gramEnd"/>
      <w:r w:rsidRPr="00264055">
        <w:t xml:space="preserve"> </w:t>
      </w:r>
      <w:proofErr w:type="spellStart"/>
      <w:r w:rsidRPr="00264055">
        <w:t>врисовка</w:t>
      </w:r>
      <w:proofErr w:type="spellEnd"/>
      <w:r w:rsidRPr="00264055">
        <w:t xml:space="preserve"> вывески в месте ее предполагаемого размещения в существующую ситуацию с указанием размеров). Выполняется в виде компьютерной </w:t>
      </w:r>
      <w:proofErr w:type="spellStart"/>
      <w:r w:rsidRPr="00264055">
        <w:lastRenderedPageBreak/>
        <w:t>врисовки</w:t>
      </w:r>
      <w:proofErr w:type="spellEnd"/>
      <w:r w:rsidRPr="00264055">
        <w:t xml:space="preserve"> конструкции вывески на фотографии с соблюдением пропорций размещаемого объекта;</w:t>
      </w:r>
    </w:p>
    <w:p w:rsidR="00512969" w:rsidRPr="00264055" w:rsidRDefault="00512969" w:rsidP="00512969">
      <w:pPr>
        <w:jc w:val="both"/>
      </w:pPr>
      <w:r w:rsidRPr="00264055">
        <w:t>- фотографии предполагаемого места размещения вывески, выполненные не более</w:t>
      </w:r>
      <w:proofErr w:type="gramStart"/>
      <w:r w:rsidRPr="00264055">
        <w:t>,</w:t>
      </w:r>
      <w:proofErr w:type="gramEnd"/>
      <w:r w:rsidRPr="00264055">
        <w:t xml:space="preserve"> чем за один месяц до обращения за получением государственной услуги, в количестве не менее 3 цветных фотографий (в формате не менее 10 на 15 и не более 13 на 18).</w:t>
      </w:r>
    </w:p>
    <w:p w:rsidR="00512969" w:rsidRPr="00264055" w:rsidRDefault="00512969" w:rsidP="00512969">
      <w:pPr>
        <w:jc w:val="both"/>
      </w:pPr>
      <w:r w:rsidRPr="00264055">
        <w:t xml:space="preserve">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размещенной в соответствии с требованиями </w:t>
      </w:r>
      <w:hyperlink r:id="rId14" w:history="1">
        <w:r w:rsidRPr="00264055">
          <w:rPr>
            <w:rStyle w:val="aa"/>
            <w:rFonts w:eastAsiaTheme="majorEastAsia"/>
          </w:rPr>
          <w:t>Федерального закона</w:t>
        </w:r>
      </w:hyperlink>
      <w:r w:rsidRPr="00264055">
        <w:t xml:space="preserve"> от 13.03.2006 г. N 38-ФЗ "О рекламе", информация о размещении указанной конструкции также отражается </w:t>
      </w:r>
      <w:proofErr w:type="gramStart"/>
      <w:r w:rsidRPr="00264055">
        <w:t>в</w:t>
      </w:r>
      <w:proofErr w:type="gramEnd"/>
      <w:r w:rsidRPr="00264055">
        <w:t xml:space="preserve"> соответствующем </w:t>
      </w:r>
      <w:proofErr w:type="spellStart"/>
      <w:r w:rsidRPr="00264055">
        <w:t>дизайн-проекте</w:t>
      </w:r>
      <w:proofErr w:type="spellEnd"/>
      <w:r w:rsidRPr="00264055">
        <w:t>.</w:t>
      </w:r>
    </w:p>
    <w:p w:rsidR="00512969" w:rsidRPr="00264055" w:rsidRDefault="00512969" w:rsidP="00512969">
      <w:pPr>
        <w:jc w:val="both"/>
      </w:pPr>
      <w:bookmarkStart w:id="68" w:name="sub_10064"/>
      <w:r w:rsidRPr="00264055">
        <w:t xml:space="preserve">27. Критериями оценки </w:t>
      </w:r>
      <w:proofErr w:type="spellStart"/>
      <w:proofErr w:type="gramStart"/>
      <w:r w:rsidRPr="00264055">
        <w:t>дизайн-проекта</w:t>
      </w:r>
      <w:proofErr w:type="spellEnd"/>
      <w:proofErr w:type="gramEnd"/>
      <w:r w:rsidRPr="00264055">
        <w:t xml:space="preserve"> размещения вывески на соответствие внешнему архитектурно-художественному облику муниципального образования "</w:t>
      </w:r>
      <w:r>
        <w:t>Садовское сельское поселение</w:t>
      </w:r>
      <w:r w:rsidRPr="00264055">
        <w:t>" являются:</w:t>
      </w:r>
    </w:p>
    <w:bookmarkEnd w:id="68"/>
    <w:p w:rsidR="00512969" w:rsidRPr="00264055" w:rsidRDefault="00512969" w:rsidP="00512969">
      <w:pPr>
        <w:jc w:val="both"/>
      </w:pPr>
      <w:r w:rsidRPr="00264055">
        <w:t>- обеспечение сохранности внешнего архитектурно-художественного облика муниципального образования "</w:t>
      </w:r>
      <w:r>
        <w:t>Садовское сельское поселение</w:t>
      </w:r>
      <w:r w:rsidRPr="00264055">
        <w:t>";</w:t>
      </w:r>
    </w:p>
    <w:p w:rsidR="00512969" w:rsidRPr="00264055" w:rsidRDefault="00512969" w:rsidP="00512969">
      <w:pPr>
        <w:jc w:val="both"/>
      </w:pPr>
      <w:proofErr w:type="gramStart"/>
      <w:r w:rsidRPr="00264055">
        <w:t>- соответствие местоположения и эстетических характеристик вывески (форма, параметры (размеры), пропорции, цвет, масштаб и др.) стилистике объекта (классика, ампир, модерн, барокко и т.д.), на котором она размещается;</w:t>
      </w:r>
      <w:proofErr w:type="gramEnd"/>
    </w:p>
    <w:p w:rsidR="00512969" w:rsidRPr="00264055" w:rsidRDefault="00512969" w:rsidP="00512969">
      <w:pPr>
        <w:jc w:val="both"/>
      </w:pPr>
      <w:r w:rsidRPr="00264055">
        <w:t>- привязка настенных конструкций к композиционным осям конструктивных элементов фасадов объектов;</w:t>
      </w:r>
    </w:p>
    <w:p w:rsidR="00512969" w:rsidRPr="00264055" w:rsidRDefault="00512969" w:rsidP="00512969">
      <w:pPr>
        <w:jc w:val="both"/>
      </w:pPr>
      <w:r w:rsidRPr="00264055">
        <w:t>- соблюдение единой горизонтальной оси размещения настенных конструкций с иными настенными конструкциями в пределах фасада объекта;</w:t>
      </w:r>
    </w:p>
    <w:p w:rsidR="00512969" w:rsidRPr="00264055" w:rsidRDefault="00512969" w:rsidP="00512969">
      <w:pPr>
        <w:jc w:val="both"/>
      </w:pPr>
      <w:r w:rsidRPr="00264055">
        <w:t>- обоснованность использования прозрачной основы для крепления отдельных элементов настенной конструкции (</w:t>
      </w:r>
      <w:proofErr w:type="spellStart"/>
      <w:r w:rsidRPr="00264055">
        <w:t>бесфоновые</w:t>
      </w:r>
      <w:proofErr w:type="spellEnd"/>
      <w:r w:rsidRPr="00264055">
        <w:t xml:space="preserve"> подложки);</w:t>
      </w:r>
    </w:p>
    <w:p w:rsidR="00512969" w:rsidRPr="00264055" w:rsidRDefault="00512969" w:rsidP="00512969">
      <w:pPr>
        <w:jc w:val="both"/>
      </w:pPr>
      <w:r w:rsidRPr="00264055">
        <w:t>-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а также выявленными объектами культурного наследия;</w:t>
      </w:r>
    </w:p>
    <w:p w:rsidR="00512969" w:rsidRPr="00264055" w:rsidRDefault="00512969" w:rsidP="00512969">
      <w:pPr>
        <w:jc w:val="both"/>
      </w:pPr>
      <w:r w:rsidRPr="00264055">
        <w:t>- обоснованность использования вертикального формата в вывесках.</w:t>
      </w:r>
    </w:p>
    <w:p w:rsidR="00512969" w:rsidRPr="00264055" w:rsidRDefault="00512969" w:rsidP="00512969">
      <w:pPr>
        <w:jc w:val="both"/>
      </w:pPr>
      <w:proofErr w:type="gramStart"/>
      <w:r w:rsidRPr="00264055">
        <w:t xml:space="preserve">Оценка </w:t>
      </w:r>
      <w:proofErr w:type="spellStart"/>
      <w:r w:rsidRPr="00264055">
        <w:t>дизайн-проекта</w:t>
      </w:r>
      <w:proofErr w:type="spellEnd"/>
      <w:r w:rsidRPr="00264055">
        <w:t xml:space="preserve"> размещения вывески на внешних поверхностях здания, строения, сооружения осуществляется с учетом ранее согласованных </w:t>
      </w:r>
      <w:proofErr w:type="spellStart"/>
      <w:r w:rsidRPr="00264055">
        <w:t>дизайн-проектов</w:t>
      </w:r>
      <w:proofErr w:type="spellEnd"/>
      <w:r w:rsidRPr="00264055">
        <w:t xml:space="preserve">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 а также рекламных конструкций, установленных в соответствии с требованиями </w:t>
      </w:r>
      <w:hyperlink r:id="rId15" w:history="1">
        <w:r w:rsidRPr="00264055">
          <w:rPr>
            <w:rStyle w:val="aa"/>
            <w:rFonts w:eastAsiaTheme="majorEastAsia"/>
          </w:rPr>
          <w:t>Федерального закона</w:t>
        </w:r>
      </w:hyperlink>
      <w:r w:rsidRPr="00264055">
        <w:t xml:space="preserve"> от 13.03.2006 г. N 38-ФЗ "О рекламе".</w:t>
      </w:r>
      <w:proofErr w:type="gramEnd"/>
    </w:p>
    <w:p w:rsidR="00512969" w:rsidRPr="00264055" w:rsidRDefault="00512969" w:rsidP="00512969">
      <w:pPr>
        <w:jc w:val="both"/>
      </w:pPr>
      <w:bookmarkStart w:id="69" w:name="sub_10065"/>
      <w:r>
        <w:t xml:space="preserve">28. </w:t>
      </w:r>
      <w:proofErr w:type="spellStart"/>
      <w:r>
        <w:t>Согласованиеадминистрацией</w:t>
      </w:r>
      <w:proofErr w:type="spellEnd"/>
      <w:r w:rsidRPr="00264055">
        <w:t xml:space="preserve"> муниципального образования "</w:t>
      </w:r>
      <w:r>
        <w:t>Садовское сельское поселение</w:t>
      </w:r>
      <w:r w:rsidRPr="00264055">
        <w:t xml:space="preserve">" </w:t>
      </w:r>
      <w:proofErr w:type="spellStart"/>
      <w:proofErr w:type="gramStart"/>
      <w:r w:rsidRPr="00264055">
        <w:t>дизайн-проекта</w:t>
      </w:r>
      <w:proofErr w:type="spellEnd"/>
      <w:proofErr w:type="gramEnd"/>
      <w:r w:rsidRPr="00264055">
        <w:t xml:space="preserve"> размещения вывески не накладывает обязательств на собственника (правообладателя) объекта, на внешней поверхности которого осуществляется размещение указанной вывески, по ее размещению.</w:t>
      </w:r>
    </w:p>
    <w:bookmarkEnd w:id="69"/>
    <w:p w:rsidR="00512969" w:rsidRPr="00264055" w:rsidRDefault="00512969" w:rsidP="00512969">
      <w:pPr>
        <w:jc w:val="both"/>
      </w:pPr>
    </w:p>
    <w:p w:rsidR="00512969" w:rsidRPr="00264055" w:rsidRDefault="00512969" w:rsidP="00512969">
      <w:pPr>
        <w:pStyle w:val="1"/>
        <w:jc w:val="both"/>
        <w:rPr>
          <w:rFonts w:ascii="Times New Roman" w:hAnsi="Times New Roman" w:cs="Times New Roman"/>
          <w:sz w:val="24"/>
          <w:szCs w:val="24"/>
        </w:rPr>
      </w:pPr>
      <w:bookmarkStart w:id="70" w:name="sub_10066"/>
      <w:r w:rsidRPr="00660CC2">
        <w:rPr>
          <w:rFonts w:ascii="Times New Roman" w:hAnsi="Times New Roman" w:cs="Times New Roman"/>
          <w:color w:val="auto"/>
          <w:sz w:val="24"/>
          <w:szCs w:val="24"/>
        </w:rPr>
        <w:t>VI. Требования к размещению вывесок, указанных в пункте 10.2 Правил, в соответствии с Законом Российской Федерации от 7 февраля 1992 г. N 2300-1 "О защите прав потребителей</w:t>
      </w:r>
      <w:r w:rsidRPr="00264055">
        <w:rPr>
          <w:rFonts w:ascii="Times New Roman" w:hAnsi="Times New Roman" w:cs="Times New Roman"/>
          <w:sz w:val="24"/>
          <w:szCs w:val="24"/>
        </w:rPr>
        <w:t>"</w:t>
      </w:r>
    </w:p>
    <w:bookmarkEnd w:id="70"/>
    <w:p w:rsidR="00512969" w:rsidRPr="00264055" w:rsidRDefault="00512969" w:rsidP="00512969">
      <w:pPr>
        <w:jc w:val="both"/>
      </w:pPr>
    </w:p>
    <w:p w:rsidR="00512969" w:rsidRPr="00264055" w:rsidRDefault="00512969" w:rsidP="00512969">
      <w:pPr>
        <w:jc w:val="both"/>
      </w:pPr>
      <w:bookmarkStart w:id="71" w:name="sub_10067"/>
      <w:r w:rsidRPr="00264055">
        <w:t xml:space="preserve">29. </w:t>
      </w:r>
      <w:proofErr w:type="gramStart"/>
      <w:r w:rsidRPr="00264055">
        <w:t xml:space="preserve">Вывески, указанные в </w:t>
      </w:r>
      <w:hyperlink w:anchor="sub_10013" w:history="1">
        <w:r w:rsidRPr="00264055">
          <w:rPr>
            <w:rStyle w:val="aa"/>
            <w:rFonts w:eastAsiaTheme="majorEastAsia"/>
          </w:rPr>
          <w:t>пункте 10.2</w:t>
        </w:r>
      </w:hyperlink>
      <w:r w:rsidRPr="00264055">
        <w:t xml:space="preserve"> Правил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вывески.</w:t>
      </w:r>
      <w:proofErr w:type="gramEnd"/>
    </w:p>
    <w:bookmarkEnd w:id="71"/>
    <w:p w:rsidR="00512969" w:rsidRPr="00264055" w:rsidRDefault="00512969" w:rsidP="00512969">
      <w:pPr>
        <w:jc w:val="both"/>
      </w:pPr>
      <w:proofErr w:type="gramStart"/>
      <w:r w:rsidRPr="00264055">
        <w:t xml:space="preserve">Дополнительно к информационной конструкции, указанной в </w:t>
      </w:r>
      <w:hyperlink w:anchor="sub_10067" w:history="1">
        <w:r w:rsidRPr="00264055">
          <w:rPr>
            <w:rStyle w:val="aa"/>
            <w:rFonts w:eastAsiaTheme="majorEastAsia"/>
          </w:rPr>
          <w:t>абзаце первом</w:t>
        </w:r>
      </w:hyperlink>
      <w:r w:rsidRPr="00264055">
        <w:t xml:space="preserve"> настоящего пункта, организации, индивидуальные предприниматели вправе разместить вывеску, на </w:t>
      </w:r>
      <w:r w:rsidRPr="00264055">
        <w:lastRenderedPageBreak/>
        <w:t>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w:t>
      </w:r>
      <w:proofErr w:type="gramEnd"/>
      <w:r w:rsidRPr="00264055">
        <w:t xml:space="preserve"> собственности или ином вещном праве. Размеры (параметры) данных информационных конструкций определяются в соответствии с </w:t>
      </w:r>
      <w:hyperlink w:anchor="sub_10068" w:history="1">
        <w:r w:rsidRPr="00264055">
          <w:rPr>
            <w:rStyle w:val="aa"/>
            <w:rFonts w:eastAsiaTheme="majorEastAsia"/>
          </w:rPr>
          <w:t>пунктом 30</w:t>
        </w:r>
      </w:hyperlink>
      <w:r w:rsidRPr="00264055">
        <w:t xml:space="preserve"> настоящих Правил.</w:t>
      </w:r>
    </w:p>
    <w:p w:rsidR="00512969" w:rsidRPr="00264055" w:rsidRDefault="00512969" w:rsidP="00512969">
      <w:pPr>
        <w:jc w:val="both"/>
      </w:pPr>
      <w:bookmarkStart w:id="72" w:name="sub_10068"/>
      <w:r w:rsidRPr="00264055">
        <w:t xml:space="preserve">30. Для одной организации, индивидуального предпринимателя на одном объекте может быть установлена одна вывеска, указанная в </w:t>
      </w:r>
      <w:hyperlink w:anchor="sub_10013" w:history="1">
        <w:r w:rsidRPr="00264055">
          <w:rPr>
            <w:rStyle w:val="aa"/>
            <w:rFonts w:eastAsiaTheme="majorEastAsia"/>
          </w:rPr>
          <w:t>пункте 10.2</w:t>
        </w:r>
      </w:hyperlink>
      <w:r w:rsidRPr="00264055">
        <w:t xml:space="preserve"> настоящих Правил.</w:t>
      </w:r>
    </w:p>
    <w:p w:rsidR="00512969" w:rsidRPr="00264055" w:rsidRDefault="00512969" w:rsidP="00512969">
      <w:pPr>
        <w:jc w:val="both"/>
      </w:pPr>
      <w:bookmarkStart w:id="73" w:name="sub_10069"/>
      <w:bookmarkEnd w:id="72"/>
      <w:r w:rsidRPr="00264055">
        <w:t>31. Расстояние от уровня земли (пола входной группы) до верхнего края вывески не должно превышать 2 м.</w:t>
      </w:r>
    </w:p>
    <w:bookmarkEnd w:id="73"/>
    <w:p w:rsidR="00512969" w:rsidRPr="00264055" w:rsidRDefault="00512969" w:rsidP="00512969">
      <w:pPr>
        <w:jc w:val="both"/>
      </w:pPr>
      <w:r w:rsidRPr="00264055">
        <w:t>Вывеска размещается на единой горизонтальной оси с иными аналогичными информационными конструкциями в пределах плоскости фасада.</w:t>
      </w:r>
    </w:p>
    <w:p w:rsidR="00512969" w:rsidRPr="00264055" w:rsidRDefault="00512969" w:rsidP="00512969">
      <w:pPr>
        <w:jc w:val="both"/>
      </w:pPr>
      <w:bookmarkStart w:id="74" w:name="sub_10070"/>
      <w:r w:rsidRPr="00264055">
        <w:t xml:space="preserve">32. Вывеска, указанная в </w:t>
      </w:r>
      <w:hyperlink w:anchor="sub_10013" w:history="1">
        <w:r w:rsidRPr="00264055">
          <w:rPr>
            <w:rStyle w:val="aa"/>
            <w:rFonts w:eastAsiaTheme="majorEastAsia"/>
          </w:rPr>
          <w:t>пункте 10.2</w:t>
        </w:r>
      </w:hyperlink>
      <w:r w:rsidRPr="00264055">
        <w:t xml:space="preserve"> настоящих Правил, состоит из информационного поля (текстовой части).</w:t>
      </w:r>
    </w:p>
    <w:p w:rsidR="00512969" w:rsidRPr="00264055" w:rsidRDefault="00512969" w:rsidP="00512969">
      <w:pPr>
        <w:jc w:val="both"/>
      </w:pPr>
      <w:bookmarkStart w:id="75" w:name="sub_10101"/>
      <w:bookmarkEnd w:id="74"/>
      <w:r w:rsidRPr="00264055">
        <w:t>Допустимый размер вывески составляет:</w:t>
      </w:r>
    </w:p>
    <w:bookmarkEnd w:id="75"/>
    <w:p w:rsidR="00512969" w:rsidRPr="00264055" w:rsidRDefault="00512969" w:rsidP="00512969">
      <w:pPr>
        <w:jc w:val="both"/>
      </w:pPr>
      <w:r w:rsidRPr="00264055">
        <w:t>- не более 0,60 м по длине;</w:t>
      </w:r>
    </w:p>
    <w:p w:rsidR="00512969" w:rsidRPr="00264055" w:rsidRDefault="00512969" w:rsidP="00512969">
      <w:pPr>
        <w:jc w:val="both"/>
      </w:pPr>
      <w:r w:rsidRPr="00264055">
        <w:t>- не более 0,40 м по высоте.</w:t>
      </w:r>
    </w:p>
    <w:p w:rsidR="00512969" w:rsidRPr="00264055" w:rsidRDefault="00512969" w:rsidP="00512969">
      <w:pPr>
        <w:jc w:val="both"/>
      </w:pPr>
      <w:r w:rsidRPr="00264055">
        <w:t>При этом высота букв, знаков, размещаемых на данной вывеске, не должна превышать 0,10 м.</w:t>
      </w:r>
    </w:p>
    <w:p w:rsidR="00512969" w:rsidRPr="00264055" w:rsidRDefault="00512969" w:rsidP="00512969">
      <w:pPr>
        <w:jc w:val="both"/>
      </w:pPr>
      <w:r w:rsidRPr="00264055">
        <w:t xml:space="preserve">Вывеска, указанная в </w:t>
      </w:r>
      <w:hyperlink w:anchor="sub_10013" w:history="1">
        <w:r w:rsidRPr="00264055">
          <w:rPr>
            <w:rStyle w:val="aa"/>
            <w:rFonts w:eastAsiaTheme="majorEastAsia"/>
          </w:rPr>
          <w:t>пункте 10.2</w:t>
        </w:r>
      </w:hyperlink>
      <w:r w:rsidRPr="00264055">
        <w:t xml:space="preserve"> настоящих Правил,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w:t>
      </w:r>
    </w:p>
    <w:p w:rsidR="00512969" w:rsidRPr="00264055" w:rsidRDefault="00512969" w:rsidP="00512969">
      <w:pPr>
        <w:jc w:val="both"/>
      </w:pPr>
      <w:r w:rsidRPr="00264055">
        <w:t>- по высоте - 0,40 м;</w:t>
      </w:r>
    </w:p>
    <w:p w:rsidR="00512969" w:rsidRPr="00264055" w:rsidRDefault="00512969" w:rsidP="00512969">
      <w:pPr>
        <w:jc w:val="both"/>
      </w:pPr>
      <w:r w:rsidRPr="00264055">
        <w:t>- по длине - 0,30 м.</w:t>
      </w:r>
    </w:p>
    <w:p w:rsidR="00512969" w:rsidRPr="00264055" w:rsidRDefault="00512969" w:rsidP="00512969">
      <w:pPr>
        <w:jc w:val="both"/>
      </w:pPr>
      <w:r w:rsidRPr="00264055">
        <w:t xml:space="preserve">При наличии на дверях входных групп вывески, указанной в </w:t>
      </w:r>
      <w:hyperlink w:anchor="sub_10012" w:history="1">
        <w:r w:rsidRPr="00264055">
          <w:rPr>
            <w:rStyle w:val="aa"/>
            <w:rFonts w:eastAsiaTheme="majorEastAsia"/>
          </w:rPr>
          <w:t>пункте 10.1</w:t>
        </w:r>
      </w:hyperlink>
      <w:r w:rsidRPr="00264055">
        <w:t xml:space="preserve"> настоящих Правил, вывеска, указанная в </w:t>
      </w:r>
      <w:hyperlink w:anchor="sub_10013" w:history="1">
        <w:r w:rsidRPr="00264055">
          <w:rPr>
            <w:rStyle w:val="aa"/>
            <w:rFonts w:eastAsiaTheme="majorEastAsia"/>
          </w:rPr>
          <w:t>пункте 10.2</w:t>
        </w:r>
      </w:hyperlink>
      <w:r w:rsidRPr="00264055">
        <w:t xml:space="preserve"> настоящих Правил, размещается на данных дверях входных групп в один ряд на едином горизонтальном или вертикальном уровне (на одном уровне, высоте, длине) с указанной вывеской (</w:t>
      </w:r>
      <w:hyperlink w:anchor="sub_10012" w:history="1">
        <w:r w:rsidRPr="00264055">
          <w:rPr>
            <w:rStyle w:val="aa"/>
            <w:rFonts w:eastAsiaTheme="majorEastAsia"/>
          </w:rPr>
          <w:t>пункт 10.1</w:t>
        </w:r>
      </w:hyperlink>
      <w:r w:rsidRPr="00264055">
        <w:t xml:space="preserve"> настоящих Правил).</w:t>
      </w:r>
    </w:p>
    <w:p w:rsidR="00512969" w:rsidRPr="00264055" w:rsidRDefault="00512969" w:rsidP="00512969">
      <w:pPr>
        <w:jc w:val="both"/>
      </w:pPr>
      <w:bookmarkStart w:id="76" w:name="sub_10071"/>
      <w:r w:rsidRPr="00264055">
        <w:t xml:space="preserve">33. В случае размещения в одном объекте нескольких организаций, индивидуальных предпринимателей общая площадь вывесок, указанных в </w:t>
      </w:r>
      <w:hyperlink w:anchor="sub_10013" w:history="1">
        <w:r w:rsidRPr="00264055">
          <w:rPr>
            <w:rStyle w:val="aa"/>
            <w:rFonts w:eastAsiaTheme="majorEastAsia"/>
          </w:rPr>
          <w:t>пункте 10.2</w:t>
        </w:r>
      </w:hyperlink>
      <w:r w:rsidRPr="00264055">
        <w:t xml:space="preserve"> настоящих Правил, устанавливаемых на фасадах объекта перед одним входом, не должна превышать 2 кв. м.</w:t>
      </w:r>
    </w:p>
    <w:bookmarkEnd w:id="76"/>
    <w:p w:rsidR="00512969" w:rsidRPr="00264055" w:rsidRDefault="00512969" w:rsidP="00512969">
      <w:pPr>
        <w:jc w:val="both"/>
      </w:pPr>
      <w:r w:rsidRPr="00264055">
        <w:t xml:space="preserve">При этом параметры (размеры) вывесок, размещаемых перед одним входом, должны быть идентичными и не превышать размеры, установленные в </w:t>
      </w:r>
      <w:hyperlink w:anchor="sub_10101" w:history="1">
        <w:r w:rsidRPr="00264055">
          <w:rPr>
            <w:rStyle w:val="aa"/>
            <w:rFonts w:eastAsiaTheme="majorEastAsia"/>
          </w:rPr>
          <w:t>абзаце втором пункта 32</w:t>
        </w:r>
      </w:hyperlink>
      <w:r w:rsidRPr="00264055">
        <w:t xml:space="preserve"> настоящих Правил,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w:t>
      </w:r>
    </w:p>
    <w:p w:rsidR="00512969" w:rsidRPr="00264055" w:rsidRDefault="00512969" w:rsidP="00512969">
      <w:pPr>
        <w:jc w:val="both"/>
      </w:pPr>
      <w:bookmarkStart w:id="77" w:name="sub_10072"/>
      <w:r w:rsidRPr="00264055">
        <w:t xml:space="preserve">34. Вывески, указанные в </w:t>
      </w:r>
      <w:hyperlink w:anchor="sub_10013" w:history="1">
        <w:r w:rsidRPr="00264055">
          <w:rPr>
            <w:rStyle w:val="aa"/>
            <w:rFonts w:eastAsiaTheme="majorEastAsia"/>
          </w:rPr>
          <w:t>пункте 10.2</w:t>
        </w:r>
      </w:hyperlink>
      <w:r w:rsidRPr="00264055">
        <w:t xml:space="preserve"> настоящих Правил, могут быть размещены на остеклении витрины методом нанесения трафаретной печати или иными аналогичными методами.</w:t>
      </w:r>
    </w:p>
    <w:bookmarkEnd w:id="77"/>
    <w:p w:rsidR="00512969" w:rsidRPr="00264055" w:rsidRDefault="00512969" w:rsidP="00512969">
      <w:pPr>
        <w:jc w:val="both"/>
      </w:pPr>
      <w:r w:rsidRPr="00264055">
        <w:t>При этом размеры указанных вывесок не могут превышать 0,30 м по длине и 0,20 м по высоте.</w:t>
      </w:r>
    </w:p>
    <w:p w:rsidR="00512969" w:rsidRPr="00264055" w:rsidRDefault="00512969" w:rsidP="00512969">
      <w:pPr>
        <w:jc w:val="both"/>
      </w:pPr>
      <w:r w:rsidRPr="00264055">
        <w:t xml:space="preserve">Размещение на остеклении витрин нескольких вывесок, в случае, указанном в </w:t>
      </w:r>
      <w:hyperlink w:anchor="sub_10071" w:history="1">
        <w:r w:rsidRPr="00264055">
          <w:rPr>
            <w:rStyle w:val="aa"/>
            <w:rFonts w:eastAsiaTheme="majorEastAsia"/>
          </w:rPr>
          <w:t>абзаце первом пункта 33</w:t>
        </w:r>
      </w:hyperlink>
      <w:r w:rsidRPr="00264055">
        <w:t xml:space="preserve"> настоящих Правил, допускается при условии наличия между ними расстояния не менее 0,15 м и общего количества указанных вывесок - не более четырех.</w:t>
      </w:r>
    </w:p>
    <w:p w:rsidR="00512969" w:rsidRPr="00264055" w:rsidRDefault="00512969" w:rsidP="00512969">
      <w:pPr>
        <w:jc w:val="both"/>
      </w:pPr>
      <w:bookmarkStart w:id="78" w:name="sub_10073"/>
      <w:r w:rsidRPr="00264055">
        <w:t xml:space="preserve">35. Размещение информационных конструкций (вывесок), указанных в </w:t>
      </w:r>
      <w:hyperlink w:anchor="sub_10013" w:history="1">
        <w:r w:rsidRPr="00264055">
          <w:rPr>
            <w:rStyle w:val="aa"/>
            <w:rFonts w:eastAsiaTheme="majorEastAsia"/>
          </w:rPr>
          <w:t>пункте 10.2</w:t>
        </w:r>
      </w:hyperlink>
      <w:r w:rsidRPr="00264055">
        <w:t xml:space="preserve"> настоящих Правил, на оконных проемах не допускается.</w:t>
      </w:r>
    </w:p>
    <w:bookmarkEnd w:id="78"/>
    <w:p w:rsidR="00512969" w:rsidRPr="00264055" w:rsidRDefault="00512969" w:rsidP="00512969">
      <w:pPr>
        <w:jc w:val="both"/>
      </w:pPr>
      <w:r w:rsidRPr="00264055">
        <w:t xml:space="preserve">Информационные конструкции (вывески), указанные в </w:t>
      </w:r>
      <w:hyperlink w:anchor="sub_10013" w:history="1">
        <w:r w:rsidRPr="00264055">
          <w:rPr>
            <w:rStyle w:val="aa"/>
            <w:rFonts w:eastAsiaTheme="majorEastAsia"/>
          </w:rPr>
          <w:t>пункте 10.2</w:t>
        </w:r>
      </w:hyperlink>
      <w:r w:rsidRPr="00264055">
        <w:t xml:space="preserve"> настоящих Правил, могут иметь внутреннюю подсветку.</w:t>
      </w:r>
    </w:p>
    <w:p w:rsidR="00512969" w:rsidRPr="00264055" w:rsidRDefault="00512969" w:rsidP="00512969">
      <w:pPr>
        <w:jc w:val="both"/>
      </w:pPr>
    </w:p>
    <w:p w:rsidR="00512969" w:rsidRPr="00660CC2" w:rsidRDefault="00512969" w:rsidP="00512969">
      <w:pPr>
        <w:pStyle w:val="1"/>
        <w:jc w:val="both"/>
        <w:rPr>
          <w:rFonts w:ascii="Times New Roman" w:hAnsi="Times New Roman" w:cs="Times New Roman"/>
          <w:color w:val="auto"/>
          <w:sz w:val="24"/>
          <w:szCs w:val="24"/>
        </w:rPr>
      </w:pPr>
      <w:bookmarkStart w:id="79" w:name="sub_10074"/>
      <w:r w:rsidRPr="00660CC2">
        <w:rPr>
          <w:rFonts w:ascii="Times New Roman" w:hAnsi="Times New Roman" w:cs="Times New Roman"/>
          <w:color w:val="auto"/>
          <w:sz w:val="24"/>
          <w:szCs w:val="24"/>
        </w:rPr>
        <w:lastRenderedPageBreak/>
        <w:t>VII. Требования к содержанию вывесок на территории муниципального образования "Садовское сельское поселение"</w:t>
      </w:r>
    </w:p>
    <w:bookmarkEnd w:id="79"/>
    <w:p w:rsidR="00512969" w:rsidRPr="00660CC2" w:rsidRDefault="00512969" w:rsidP="00512969">
      <w:pPr>
        <w:jc w:val="both"/>
      </w:pPr>
    </w:p>
    <w:p w:rsidR="00512969" w:rsidRPr="00264055" w:rsidRDefault="00512969" w:rsidP="00512969">
      <w:pPr>
        <w:jc w:val="both"/>
      </w:pPr>
      <w:bookmarkStart w:id="80" w:name="sub_10075"/>
      <w:r w:rsidRPr="00264055">
        <w:t xml:space="preserve">36. </w:t>
      </w:r>
      <w:proofErr w:type="gramStart"/>
      <w:r w:rsidRPr="00264055">
        <w:t>Содержание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roofErr w:type="gramEnd"/>
    </w:p>
    <w:p w:rsidR="00512969" w:rsidRPr="00264055" w:rsidRDefault="00512969" w:rsidP="00512969">
      <w:pPr>
        <w:jc w:val="both"/>
      </w:pPr>
      <w:bookmarkStart w:id="81" w:name="sub_10076"/>
      <w:bookmarkEnd w:id="80"/>
      <w:r w:rsidRPr="00264055">
        <w:t>37. Вывески должны содержаться в технически исправном состоянии, быть очищенными от грязи и иного мусора.</w:t>
      </w:r>
    </w:p>
    <w:bookmarkEnd w:id="81"/>
    <w:p w:rsidR="00512969" w:rsidRPr="00264055" w:rsidRDefault="00512969" w:rsidP="00512969">
      <w:pPr>
        <w:jc w:val="both"/>
      </w:pPr>
      <w:r w:rsidRPr="00264055">
        <w:t>Не допускается наличие на вывесках механических повреждений, а также нарушение целостности конструкции.</w:t>
      </w:r>
    </w:p>
    <w:p w:rsidR="00512969" w:rsidRPr="00264055" w:rsidRDefault="00512969" w:rsidP="00512969">
      <w:pPr>
        <w:jc w:val="both"/>
      </w:pPr>
      <w:r w:rsidRPr="00264055">
        <w:t>Металлические элементы информационных конструкций должны быть очищены от ржавчины и окрашены.</w:t>
      </w:r>
    </w:p>
    <w:p w:rsidR="00512969" w:rsidRPr="00264055" w:rsidRDefault="00512969" w:rsidP="00512969">
      <w:pPr>
        <w:jc w:val="both"/>
      </w:pPr>
      <w:r w:rsidRPr="00264055">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512969" w:rsidRPr="00264055" w:rsidRDefault="00512969" w:rsidP="00512969">
      <w:pPr>
        <w:jc w:val="both"/>
      </w:pPr>
      <w:bookmarkStart w:id="82" w:name="sub_10077"/>
      <w:r w:rsidRPr="00264055">
        <w:t>38. Информационные конструкции подлежат промывке и очистке от грязи и мусора.</w:t>
      </w:r>
    </w:p>
    <w:bookmarkEnd w:id="82"/>
    <w:p w:rsidR="00512969" w:rsidRPr="00264055" w:rsidRDefault="00512969" w:rsidP="00512969">
      <w:pPr>
        <w:jc w:val="both"/>
      </w:pPr>
      <w:r w:rsidRPr="00264055">
        <w:t>Очистка информационных конструкций от грязи и мусора проводится по мере необходимости (по мере загрязнения информационной конструкции), но не реже:</w:t>
      </w:r>
    </w:p>
    <w:p w:rsidR="00512969" w:rsidRPr="00264055" w:rsidRDefault="00512969" w:rsidP="00512969">
      <w:pPr>
        <w:jc w:val="both"/>
      </w:pPr>
      <w:r w:rsidRPr="00264055">
        <w:t xml:space="preserve">- двух раз в месяц - в отношении информационных конструкций, указанных в </w:t>
      </w:r>
      <w:hyperlink w:anchor="sub_10012" w:history="1">
        <w:r w:rsidRPr="00264055">
          <w:rPr>
            <w:rStyle w:val="aa"/>
            <w:rFonts w:eastAsiaTheme="majorEastAsia"/>
          </w:rPr>
          <w:t>пункте 10.1</w:t>
        </w:r>
      </w:hyperlink>
      <w:r w:rsidRPr="00264055">
        <w:t xml:space="preserve"> настоящих Правил, размещаемых на внешних поверхностях нестационарных торговых объектов;</w:t>
      </w:r>
    </w:p>
    <w:p w:rsidR="00512969" w:rsidRPr="00264055" w:rsidRDefault="00512969" w:rsidP="00512969">
      <w:pPr>
        <w:jc w:val="both"/>
      </w:pPr>
      <w:r w:rsidRPr="00264055">
        <w:t xml:space="preserve">- одного раза в два месяца - в отношении информационных конструкций, указанных в </w:t>
      </w:r>
      <w:hyperlink w:anchor="sub_10013" w:history="1">
        <w:r w:rsidRPr="00264055">
          <w:rPr>
            <w:rStyle w:val="aa"/>
            <w:rFonts w:eastAsiaTheme="majorEastAsia"/>
          </w:rPr>
          <w:t>пункте 10.2</w:t>
        </w:r>
      </w:hyperlink>
      <w:r w:rsidRPr="00264055">
        <w:t xml:space="preserve"> настоящих Правил;</w:t>
      </w:r>
    </w:p>
    <w:p w:rsidR="00512969" w:rsidRPr="00264055" w:rsidRDefault="00512969" w:rsidP="00512969">
      <w:pPr>
        <w:jc w:val="both"/>
      </w:pPr>
      <w:r w:rsidRPr="00264055">
        <w:t xml:space="preserve">- двух раз в год (в марте-апреле и августе - сентябре) - для информационных конструкций, указанных в </w:t>
      </w:r>
      <w:hyperlink w:anchor="sub_10012" w:history="1">
        <w:r w:rsidRPr="00264055">
          <w:rPr>
            <w:rStyle w:val="aa"/>
            <w:rFonts w:eastAsiaTheme="majorEastAsia"/>
          </w:rPr>
          <w:t>пункте 10.1</w:t>
        </w:r>
      </w:hyperlink>
      <w:r w:rsidRPr="00264055">
        <w:t xml:space="preserve"> настоящих Правил, размещаемых на внешних поверхностях зданий, строений, сооружений, включая витрины.</w:t>
      </w:r>
    </w:p>
    <w:p w:rsidR="00512969" w:rsidRPr="00264055" w:rsidRDefault="00512969" w:rsidP="00512969">
      <w:pPr>
        <w:jc w:val="both"/>
      </w:pPr>
    </w:p>
    <w:p w:rsidR="00512969" w:rsidRPr="00660CC2" w:rsidRDefault="00512969" w:rsidP="00512969">
      <w:pPr>
        <w:pStyle w:val="1"/>
        <w:jc w:val="both"/>
        <w:rPr>
          <w:rFonts w:ascii="Times New Roman" w:hAnsi="Times New Roman" w:cs="Times New Roman"/>
          <w:color w:val="auto"/>
          <w:sz w:val="24"/>
          <w:szCs w:val="24"/>
        </w:rPr>
      </w:pPr>
      <w:bookmarkStart w:id="83" w:name="sub_10078"/>
      <w:r w:rsidRPr="00660CC2">
        <w:rPr>
          <w:rFonts w:ascii="Times New Roman" w:hAnsi="Times New Roman" w:cs="Times New Roman"/>
          <w:color w:val="auto"/>
          <w:sz w:val="24"/>
          <w:szCs w:val="24"/>
        </w:rPr>
        <w:t>VIII. Ответственность за нарушение требований Правил размещения и содержания вывесок на территории муниципального образования "Садовское сельское поселение"</w:t>
      </w:r>
    </w:p>
    <w:bookmarkEnd w:id="83"/>
    <w:p w:rsidR="00512969" w:rsidRPr="00264055" w:rsidRDefault="00512969" w:rsidP="00512969">
      <w:pPr>
        <w:jc w:val="both"/>
      </w:pPr>
    </w:p>
    <w:p w:rsidR="00512969" w:rsidRPr="00264055" w:rsidRDefault="00512969" w:rsidP="00512969">
      <w:pPr>
        <w:jc w:val="both"/>
      </w:pPr>
      <w:bookmarkStart w:id="84" w:name="sub_10079"/>
      <w:r w:rsidRPr="00264055">
        <w:t>39. Ответственность за нарушение требований настоящих Правил к содержанию и размещению информационных конструкций (вывесок) несут владельцы данных вывесок, в том числе в части безопасности размещаемых конструкций и проведения работ по их размещению.</w:t>
      </w:r>
    </w:p>
    <w:p w:rsidR="00512969" w:rsidRPr="00264055" w:rsidRDefault="00512969" w:rsidP="00512969">
      <w:pPr>
        <w:jc w:val="both"/>
      </w:pPr>
      <w:bookmarkStart w:id="85" w:name="sub_10080"/>
      <w:bookmarkEnd w:id="84"/>
      <w:r w:rsidRPr="00264055">
        <w:t>40. Лица, допустившие нарушение настоящих правил, несут ответственность в соответствии с действующим законодательством Российской Федерации и Республики Адыгея. Применение мер ответственности не освобождает нарушителя от обязанности по соблюдению настоящих Правил.</w:t>
      </w:r>
    </w:p>
    <w:bookmarkEnd w:id="85"/>
    <w:p w:rsidR="00512969" w:rsidRPr="00264055" w:rsidRDefault="00512969" w:rsidP="00512969">
      <w:pPr>
        <w:jc w:val="both"/>
      </w:pPr>
    </w:p>
    <w:p w:rsidR="00512969" w:rsidRPr="00660CC2" w:rsidRDefault="00512969" w:rsidP="00512969">
      <w:pPr>
        <w:pStyle w:val="1"/>
        <w:jc w:val="both"/>
        <w:rPr>
          <w:rFonts w:ascii="Times New Roman" w:hAnsi="Times New Roman" w:cs="Times New Roman"/>
          <w:color w:val="auto"/>
          <w:sz w:val="24"/>
          <w:szCs w:val="24"/>
        </w:rPr>
      </w:pPr>
      <w:bookmarkStart w:id="86" w:name="sub_10081"/>
      <w:r w:rsidRPr="00660CC2">
        <w:rPr>
          <w:rFonts w:ascii="Times New Roman" w:hAnsi="Times New Roman" w:cs="Times New Roman"/>
          <w:color w:val="auto"/>
          <w:sz w:val="24"/>
          <w:szCs w:val="24"/>
        </w:rPr>
        <w:t>IX. Графические материалы Правил размещения и содержания вывесок на территории муниципального образования "Садовское сельское поселение"</w:t>
      </w:r>
    </w:p>
    <w:bookmarkEnd w:id="86"/>
    <w:p w:rsidR="00512969" w:rsidRPr="00660CC2" w:rsidRDefault="00512969" w:rsidP="00512969">
      <w:pPr>
        <w:jc w:val="both"/>
      </w:pPr>
    </w:p>
    <w:p w:rsidR="00512969" w:rsidRPr="00264055" w:rsidRDefault="00512969" w:rsidP="00512969">
      <w:pPr>
        <w:jc w:val="both"/>
      </w:pPr>
      <w:bookmarkStart w:id="87" w:name="sub_10082"/>
      <w:r w:rsidRPr="00264055">
        <w:t>41. Запрещается нарушение геометрических параметров (размеров) вывесок (</w:t>
      </w:r>
      <w:hyperlink w:anchor="sub_10016" w:history="1">
        <w:r w:rsidRPr="00264055">
          <w:rPr>
            <w:rStyle w:val="aa"/>
            <w:rFonts w:eastAsiaTheme="majorEastAsia"/>
          </w:rPr>
          <w:t>п. 11.1</w:t>
        </w:r>
      </w:hyperlink>
      <w:r w:rsidRPr="00264055">
        <w:t xml:space="preserve">, </w:t>
      </w:r>
      <w:hyperlink w:anchor="sub_10017" w:history="1">
        <w:r w:rsidRPr="00264055">
          <w:rPr>
            <w:rStyle w:val="aa"/>
            <w:rFonts w:eastAsiaTheme="majorEastAsia"/>
          </w:rPr>
          <w:t>11.2</w:t>
        </w:r>
      </w:hyperlink>
      <w:r w:rsidRPr="00264055">
        <w:t xml:space="preserve"> Правил).</w:t>
      </w:r>
    </w:p>
    <w:bookmarkEnd w:id="87"/>
    <w:p w:rsidR="00512969" w:rsidRPr="00264055" w:rsidRDefault="00512969" w:rsidP="00512969">
      <w:pPr>
        <w:jc w:val="both"/>
      </w:pPr>
    </w:p>
    <w:p w:rsidR="00512969" w:rsidRDefault="00512969" w:rsidP="00512969">
      <w:r>
        <w:rPr>
          <w:noProof/>
        </w:rPr>
        <w:lastRenderedPageBreak/>
        <w:drawing>
          <wp:inline distT="0" distB="0" distL="0" distR="0">
            <wp:extent cx="1733550" cy="2876550"/>
            <wp:effectExtent l="1905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733550" cy="2876550"/>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bookmarkStart w:id="88" w:name="sub_10083"/>
      <w:r>
        <w:t>42. Запрещается нарушение установленных требований к местам размещения вывесок, в том числе размещение вывесок выше линии второго этажа (линии перекрытий между первым и вторым этажами) (</w:t>
      </w:r>
      <w:hyperlink w:anchor="sub_10016" w:history="1">
        <w:r>
          <w:rPr>
            <w:rStyle w:val="aa"/>
            <w:rFonts w:eastAsiaTheme="majorEastAsia"/>
          </w:rPr>
          <w:t>п. 11.1</w:t>
        </w:r>
      </w:hyperlink>
      <w:r>
        <w:t xml:space="preserve">, </w:t>
      </w:r>
      <w:hyperlink w:anchor="sub_10017" w:history="1">
        <w:r>
          <w:rPr>
            <w:rStyle w:val="aa"/>
            <w:rFonts w:eastAsiaTheme="majorEastAsia"/>
          </w:rPr>
          <w:t>11.2</w:t>
        </w:r>
      </w:hyperlink>
      <w:r>
        <w:t xml:space="preserve"> Правил).</w:t>
      </w:r>
    </w:p>
    <w:bookmarkEnd w:id="88"/>
    <w:p w:rsidR="00512969" w:rsidRDefault="00512969" w:rsidP="00512969"/>
    <w:p w:rsidR="00512969" w:rsidRDefault="00512969" w:rsidP="00512969">
      <w:r>
        <w:rPr>
          <w:noProof/>
        </w:rPr>
        <w:drawing>
          <wp:inline distT="0" distB="0" distL="0" distR="0">
            <wp:extent cx="2962275" cy="41814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962275" cy="4181475"/>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bookmarkStart w:id="89" w:name="sub_10084"/>
      <w:r>
        <w:t>43. Запрещается вертикальный порядок расположения букв на информационном поле вывески (</w:t>
      </w:r>
      <w:hyperlink w:anchor="sub_10016" w:history="1">
        <w:r>
          <w:rPr>
            <w:rStyle w:val="aa"/>
            <w:rFonts w:eastAsiaTheme="majorEastAsia"/>
          </w:rPr>
          <w:t>п. 11.1</w:t>
        </w:r>
      </w:hyperlink>
      <w:r>
        <w:t xml:space="preserve">, </w:t>
      </w:r>
      <w:hyperlink w:anchor="sub_10017" w:history="1">
        <w:r>
          <w:rPr>
            <w:rStyle w:val="aa"/>
            <w:rFonts w:eastAsiaTheme="majorEastAsia"/>
          </w:rPr>
          <w:t>11.2</w:t>
        </w:r>
      </w:hyperlink>
      <w:r>
        <w:t xml:space="preserve"> Правил).</w:t>
      </w:r>
    </w:p>
    <w:bookmarkEnd w:id="89"/>
    <w:p w:rsidR="00512969" w:rsidRDefault="00512969" w:rsidP="00512969"/>
    <w:p w:rsidR="00512969" w:rsidRDefault="00512969" w:rsidP="00512969">
      <w:r>
        <w:rPr>
          <w:noProof/>
        </w:rPr>
        <w:lastRenderedPageBreak/>
        <w:drawing>
          <wp:inline distT="0" distB="0" distL="0" distR="0">
            <wp:extent cx="1905000" cy="33337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1905000" cy="3333750"/>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bookmarkStart w:id="90" w:name="sub_10085"/>
      <w:r>
        <w:t>44. Запрещается размещение вывесок на козырьках зданий (</w:t>
      </w:r>
      <w:hyperlink w:anchor="sub_10016" w:history="1">
        <w:r>
          <w:rPr>
            <w:rStyle w:val="aa"/>
            <w:rFonts w:eastAsiaTheme="majorEastAsia"/>
          </w:rPr>
          <w:t>п. 11.1</w:t>
        </w:r>
      </w:hyperlink>
      <w:r>
        <w:t xml:space="preserve">, </w:t>
      </w:r>
      <w:hyperlink w:anchor="sub_10017" w:history="1">
        <w:r>
          <w:rPr>
            <w:rStyle w:val="aa"/>
            <w:rFonts w:eastAsiaTheme="majorEastAsia"/>
          </w:rPr>
          <w:t>11.2</w:t>
        </w:r>
      </w:hyperlink>
      <w:r>
        <w:t xml:space="preserve"> Правил).</w:t>
      </w:r>
    </w:p>
    <w:bookmarkEnd w:id="90"/>
    <w:p w:rsidR="00512969" w:rsidRDefault="00512969" w:rsidP="00512969"/>
    <w:p w:rsidR="00512969" w:rsidRDefault="00512969" w:rsidP="00512969">
      <w:r>
        <w:rPr>
          <w:noProof/>
        </w:rPr>
        <w:drawing>
          <wp:inline distT="0" distB="0" distL="0" distR="0">
            <wp:extent cx="2114550" cy="33813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114550" cy="3381375"/>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bookmarkStart w:id="91" w:name="sub_10086"/>
      <w:r>
        <w:t>45. Запрещается полное перекрытие (закрытие) оконных и дверных проемов, а также витражей и витрин. Запрещается размещение вывесок в оконных проемах (</w:t>
      </w:r>
      <w:hyperlink w:anchor="sub_10016" w:history="1">
        <w:r>
          <w:rPr>
            <w:rStyle w:val="aa"/>
            <w:rFonts w:eastAsiaTheme="majorEastAsia"/>
          </w:rPr>
          <w:t>п. 11.1</w:t>
        </w:r>
      </w:hyperlink>
      <w:r>
        <w:t xml:space="preserve">, </w:t>
      </w:r>
      <w:hyperlink w:anchor="sub_10017" w:history="1">
        <w:r>
          <w:rPr>
            <w:rStyle w:val="aa"/>
            <w:rFonts w:eastAsiaTheme="majorEastAsia"/>
          </w:rPr>
          <w:t>11.2</w:t>
        </w:r>
      </w:hyperlink>
      <w:r>
        <w:t xml:space="preserve"> Правил).</w:t>
      </w:r>
    </w:p>
    <w:bookmarkEnd w:id="91"/>
    <w:p w:rsidR="00512969" w:rsidRDefault="00512969" w:rsidP="00512969"/>
    <w:p w:rsidR="00512969" w:rsidRDefault="00512969" w:rsidP="00512969">
      <w:r>
        <w:rPr>
          <w:noProof/>
        </w:rPr>
        <w:lastRenderedPageBreak/>
        <w:drawing>
          <wp:inline distT="0" distB="0" distL="0" distR="0">
            <wp:extent cx="3571875" cy="40576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3571875" cy="4057650"/>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bookmarkStart w:id="92" w:name="sub_10087"/>
      <w:r>
        <w:t>46. Запрещается размещение вывесок в границах жилых помещений, в том числе на глухих торцах фасада (</w:t>
      </w:r>
      <w:hyperlink w:anchor="sub_10016" w:history="1">
        <w:r>
          <w:rPr>
            <w:rStyle w:val="aa"/>
            <w:rFonts w:eastAsiaTheme="majorEastAsia"/>
          </w:rPr>
          <w:t>п. 11.1</w:t>
        </w:r>
      </w:hyperlink>
      <w:r>
        <w:t xml:space="preserve">, </w:t>
      </w:r>
      <w:hyperlink w:anchor="sub_10017" w:history="1">
        <w:r>
          <w:rPr>
            <w:rStyle w:val="aa"/>
            <w:rFonts w:eastAsiaTheme="majorEastAsia"/>
          </w:rPr>
          <w:t>11.2</w:t>
        </w:r>
      </w:hyperlink>
      <w:r>
        <w:t xml:space="preserve"> Правил).</w:t>
      </w:r>
    </w:p>
    <w:bookmarkEnd w:id="92"/>
    <w:p w:rsidR="00512969" w:rsidRDefault="00512969" w:rsidP="00512969"/>
    <w:p w:rsidR="00512969" w:rsidRDefault="00512969" w:rsidP="00512969">
      <w:r>
        <w:rPr>
          <w:noProof/>
        </w:rPr>
        <w:drawing>
          <wp:inline distT="0" distB="0" distL="0" distR="0">
            <wp:extent cx="3562350" cy="38671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3562350" cy="3867150"/>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bookmarkStart w:id="93" w:name="sub_10088"/>
      <w:r>
        <w:t>47. Запрещается размещение вывесок на кровлях, лоджиях и балконах (</w:t>
      </w:r>
      <w:hyperlink w:anchor="sub_10016" w:history="1">
        <w:r>
          <w:rPr>
            <w:rStyle w:val="aa"/>
            <w:rFonts w:eastAsiaTheme="majorEastAsia"/>
          </w:rPr>
          <w:t>п. 11.1</w:t>
        </w:r>
      </w:hyperlink>
      <w:r>
        <w:t xml:space="preserve">, </w:t>
      </w:r>
      <w:hyperlink w:anchor="sub_10017" w:history="1">
        <w:r>
          <w:rPr>
            <w:rStyle w:val="aa"/>
            <w:rFonts w:eastAsiaTheme="majorEastAsia"/>
          </w:rPr>
          <w:t>11.2</w:t>
        </w:r>
      </w:hyperlink>
      <w:r>
        <w:t xml:space="preserve"> Правил).</w:t>
      </w:r>
    </w:p>
    <w:bookmarkEnd w:id="93"/>
    <w:p w:rsidR="00512969" w:rsidRDefault="00512969" w:rsidP="00512969"/>
    <w:p w:rsidR="00512969" w:rsidRDefault="00512969" w:rsidP="00512969">
      <w:r>
        <w:rPr>
          <w:noProof/>
        </w:rPr>
        <w:drawing>
          <wp:inline distT="0" distB="0" distL="0" distR="0">
            <wp:extent cx="3067050" cy="38576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3067050" cy="3857625"/>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bookmarkStart w:id="94" w:name="sub_10089"/>
      <w:r>
        <w:t>48. Запрещается размещение вывесок на архитектурных деталях фасадов объектов (в том числе на колоннах, пилястрах, орнаментах, лепнине) (</w:t>
      </w:r>
      <w:hyperlink w:anchor="sub_10016" w:history="1">
        <w:r>
          <w:rPr>
            <w:rStyle w:val="aa"/>
            <w:rFonts w:eastAsiaTheme="majorEastAsia"/>
          </w:rPr>
          <w:t>п. 11.1</w:t>
        </w:r>
      </w:hyperlink>
      <w:r>
        <w:t xml:space="preserve">, </w:t>
      </w:r>
      <w:hyperlink w:anchor="sub_10017" w:history="1">
        <w:r>
          <w:rPr>
            <w:rStyle w:val="aa"/>
            <w:rFonts w:eastAsiaTheme="majorEastAsia"/>
          </w:rPr>
          <w:t>11.2</w:t>
        </w:r>
      </w:hyperlink>
      <w:r>
        <w:t xml:space="preserve"> Правил).</w:t>
      </w:r>
    </w:p>
    <w:bookmarkEnd w:id="94"/>
    <w:p w:rsidR="00512969" w:rsidRDefault="00512969" w:rsidP="00512969"/>
    <w:p w:rsidR="00512969" w:rsidRDefault="00512969" w:rsidP="00512969">
      <w:r>
        <w:rPr>
          <w:noProof/>
        </w:rPr>
        <w:drawing>
          <wp:inline distT="0" distB="0" distL="0" distR="0">
            <wp:extent cx="4105275" cy="21431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4105275" cy="2143125"/>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bookmarkStart w:id="95" w:name="sub_10090"/>
      <w:r>
        <w:t>49. Запрещается размещение вывесок на расстоянии ближе, чем 1 м от мемориальных досок (</w:t>
      </w:r>
      <w:hyperlink w:anchor="sub_10016" w:history="1">
        <w:r>
          <w:rPr>
            <w:rStyle w:val="aa"/>
            <w:rFonts w:eastAsiaTheme="majorEastAsia"/>
          </w:rPr>
          <w:t>п. 11.1</w:t>
        </w:r>
      </w:hyperlink>
      <w:r>
        <w:t xml:space="preserve">, </w:t>
      </w:r>
      <w:hyperlink w:anchor="sub_10017" w:history="1">
        <w:r>
          <w:rPr>
            <w:rStyle w:val="aa"/>
            <w:rFonts w:eastAsiaTheme="majorEastAsia"/>
          </w:rPr>
          <w:t>11.2</w:t>
        </w:r>
      </w:hyperlink>
      <w:r>
        <w:t xml:space="preserve"> Правил).</w:t>
      </w:r>
    </w:p>
    <w:bookmarkEnd w:id="95"/>
    <w:p w:rsidR="00512969" w:rsidRDefault="00512969" w:rsidP="00512969"/>
    <w:p w:rsidR="00512969" w:rsidRDefault="00512969" w:rsidP="00512969">
      <w:r>
        <w:rPr>
          <w:noProof/>
        </w:rPr>
        <w:lastRenderedPageBreak/>
        <w:drawing>
          <wp:inline distT="0" distB="0" distL="0" distR="0">
            <wp:extent cx="3924300" cy="23907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3924300" cy="2390775"/>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bookmarkStart w:id="96" w:name="sub_10091"/>
      <w:r>
        <w:t>50. Запрещается перекрытие (закрытие) указателей наименований улиц и номеров домов (</w:t>
      </w:r>
      <w:hyperlink w:anchor="sub_10016" w:history="1">
        <w:r>
          <w:rPr>
            <w:rStyle w:val="aa"/>
            <w:rFonts w:eastAsiaTheme="majorEastAsia"/>
          </w:rPr>
          <w:t>п. 11.1</w:t>
        </w:r>
      </w:hyperlink>
      <w:r>
        <w:t xml:space="preserve">, </w:t>
      </w:r>
      <w:hyperlink w:anchor="sub_10017" w:history="1">
        <w:r>
          <w:rPr>
            <w:rStyle w:val="aa"/>
            <w:rFonts w:eastAsiaTheme="majorEastAsia"/>
          </w:rPr>
          <w:t>11.2</w:t>
        </w:r>
      </w:hyperlink>
      <w:r>
        <w:t xml:space="preserve"> Правил).</w:t>
      </w:r>
    </w:p>
    <w:bookmarkEnd w:id="96"/>
    <w:p w:rsidR="00512969" w:rsidRDefault="00512969" w:rsidP="00512969"/>
    <w:p w:rsidR="00512969" w:rsidRDefault="00512969" w:rsidP="00512969">
      <w:r>
        <w:rPr>
          <w:noProof/>
        </w:rPr>
        <w:drawing>
          <wp:inline distT="0" distB="0" distL="0" distR="0">
            <wp:extent cx="4095750" cy="22764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4095750" cy="2276475"/>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bookmarkStart w:id="97" w:name="sub_10092"/>
      <w:r>
        <w:t>51. Запрещается размещение консольных вывесок на расстоянии менее 10 м друг от друга, а также одной консольной вывески над другой (</w:t>
      </w:r>
      <w:hyperlink w:anchor="sub_10016" w:history="1">
        <w:r>
          <w:rPr>
            <w:rStyle w:val="aa"/>
            <w:rFonts w:eastAsiaTheme="majorEastAsia"/>
          </w:rPr>
          <w:t>п. 11.1</w:t>
        </w:r>
      </w:hyperlink>
      <w:r>
        <w:t xml:space="preserve">, </w:t>
      </w:r>
      <w:hyperlink w:anchor="sub_10017" w:history="1">
        <w:r>
          <w:rPr>
            <w:rStyle w:val="aa"/>
            <w:rFonts w:eastAsiaTheme="majorEastAsia"/>
          </w:rPr>
          <w:t>11.2</w:t>
        </w:r>
      </w:hyperlink>
      <w:r>
        <w:t xml:space="preserve"> Правил).</w:t>
      </w:r>
    </w:p>
    <w:bookmarkEnd w:id="97"/>
    <w:p w:rsidR="00512969" w:rsidRDefault="00512969" w:rsidP="00512969"/>
    <w:p w:rsidR="00512969" w:rsidRDefault="00512969" w:rsidP="00512969">
      <w:r>
        <w:rPr>
          <w:noProof/>
        </w:rPr>
        <w:lastRenderedPageBreak/>
        <w:drawing>
          <wp:inline distT="0" distB="0" distL="0" distR="0">
            <wp:extent cx="4772025" cy="37242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4772025" cy="3724275"/>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bookmarkStart w:id="98" w:name="sub_10093"/>
      <w:r>
        <w:t>52. Запрещается окраска и покрытие декоративными пленками поверхности остекления витрин (</w:t>
      </w:r>
      <w:hyperlink w:anchor="sub_10016" w:history="1">
        <w:r>
          <w:rPr>
            <w:rStyle w:val="aa"/>
            <w:rFonts w:eastAsiaTheme="majorEastAsia"/>
          </w:rPr>
          <w:t>п. 11.1</w:t>
        </w:r>
      </w:hyperlink>
      <w:r>
        <w:t xml:space="preserve">, </w:t>
      </w:r>
      <w:hyperlink w:anchor="sub_10017" w:history="1">
        <w:r>
          <w:rPr>
            <w:rStyle w:val="aa"/>
            <w:rFonts w:eastAsiaTheme="majorEastAsia"/>
          </w:rPr>
          <w:t>11.2</w:t>
        </w:r>
      </w:hyperlink>
      <w:r>
        <w:t xml:space="preserve"> Правил).</w:t>
      </w:r>
    </w:p>
    <w:bookmarkEnd w:id="98"/>
    <w:p w:rsidR="00512969" w:rsidRDefault="00512969" w:rsidP="00512969"/>
    <w:p w:rsidR="00512969" w:rsidRDefault="00512969" w:rsidP="00512969">
      <w:r>
        <w:rPr>
          <w:noProof/>
        </w:rPr>
        <w:drawing>
          <wp:inline distT="0" distB="0" distL="0" distR="0">
            <wp:extent cx="4772025" cy="24955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srcRect/>
                    <a:stretch>
                      <a:fillRect/>
                    </a:stretch>
                  </pic:blipFill>
                  <pic:spPr bwMode="auto">
                    <a:xfrm>
                      <a:off x="0" y="0"/>
                      <a:ext cx="4772025" cy="2495550"/>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bookmarkStart w:id="99" w:name="sub_10094"/>
      <w:r>
        <w:t xml:space="preserve">53. </w:t>
      </w:r>
      <w:proofErr w:type="gramStart"/>
      <w:r>
        <w:t xml:space="preserve">Запрещается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Pr>
            <w:rStyle w:val="aa"/>
            <w:rFonts w:eastAsiaTheme="majorEastAsia"/>
          </w:rPr>
          <w:t>п. 29</w:t>
        </w:r>
      </w:hyperlink>
      <w:r>
        <w:t xml:space="preserve"> Правил) (</w:t>
      </w:r>
      <w:hyperlink w:anchor="sub_10018" w:history="1">
        <w:r>
          <w:rPr>
            <w:rStyle w:val="aa"/>
            <w:rFonts w:eastAsiaTheme="majorEastAsia"/>
          </w:rPr>
          <w:t>п. 11.3</w:t>
        </w:r>
      </w:hyperlink>
      <w:r>
        <w:t xml:space="preserve"> Правил).</w:t>
      </w:r>
      <w:proofErr w:type="gramEnd"/>
    </w:p>
    <w:bookmarkEnd w:id="99"/>
    <w:p w:rsidR="00512969" w:rsidRDefault="00512969" w:rsidP="00512969"/>
    <w:p w:rsidR="00512969" w:rsidRDefault="00512969" w:rsidP="00512969">
      <w:r>
        <w:rPr>
          <w:noProof/>
        </w:rPr>
        <w:lastRenderedPageBreak/>
        <w:drawing>
          <wp:inline distT="0" distB="0" distL="0" distR="0">
            <wp:extent cx="4552950" cy="71342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4552950" cy="7134225"/>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bookmarkStart w:id="100" w:name="sub_10095"/>
      <w:r>
        <w:t xml:space="preserve">54. Запрещается размещение вывесок в виде отдельно стоящих сборно-разборных (складных) конструкций - </w:t>
      </w:r>
      <w:proofErr w:type="spellStart"/>
      <w:r>
        <w:t>штендеров</w:t>
      </w:r>
      <w:proofErr w:type="spellEnd"/>
      <w:r>
        <w:t>. (</w:t>
      </w:r>
      <w:hyperlink w:anchor="sub_10019" w:history="1">
        <w:r>
          <w:rPr>
            <w:rStyle w:val="aa"/>
            <w:rFonts w:eastAsiaTheme="majorEastAsia"/>
          </w:rPr>
          <w:t>п. 11.4</w:t>
        </w:r>
      </w:hyperlink>
      <w:r>
        <w:t xml:space="preserve"> Правил).</w:t>
      </w:r>
    </w:p>
    <w:bookmarkEnd w:id="100"/>
    <w:p w:rsidR="00512969" w:rsidRDefault="00512969" w:rsidP="00512969"/>
    <w:p w:rsidR="00512969" w:rsidRDefault="00512969" w:rsidP="00512969">
      <w:r>
        <w:rPr>
          <w:noProof/>
        </w:rPr>
        <w:lastRenderedPageBreak/>
        <w:drawing>
          <wp:inline distT="0" distB="0" distL="0" distR="0">
            <wp:extent cx="3295650" cy="38195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srcRect/>
                    <a:stretch>
                      <a:fillRect/>
                    </a:stretch>
                  </pic:blipFill>
                  <pic:spPr bwMode="auto">
                    <a:xfrm>
                      <a:off x="0" y="0"/>
                      <a:ext cx="3295650" cy="3819525"/>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bookmarkStart w:id="101" w:name="sub_10096"/>
      <w:r>
        <w:t xml:space="preserve">55. Запрещается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Pr>
            <w:rStyle w:val="aa"/>
            <w:rFonts w:eastAsiaTheme="majorEastAsia"/>
          </w:rPr>
          <w:t>пунктом 24</w:t>
        </w:r>
      </w:hyperlink>
      <w:r>
        <w:t xml:space="preserve"> Правил) (</w:t>
      </w:r>
      <w:hyperlink w:anchor="sub_10020" w:history="1">
        <w:r>
          <w:rPr>
            <w:rStyle w:val="aa"/>
            <w:rFonts w:eastAsiaTheme="majorEastAsia"/>
          </w:rPr>
          <w:t>п. 11.5</w:t>
        </w:r>
      </w:hyperlink>
      <w:r>
        <w:t xml:space="preserve"> Правил).</w:t>
      </w:r>
    </w:p>
    <w:bookmarkEnd w:id="101"/>
    <w:p w:rsidR="00512969" w:rsidRDefault="00512969" w:rsidP="00512969"/>
    <w:p w:rsidR="00512969" w:rsidRDefault="00512969" w:rsidP="00512969">
      <w:r>
        <w:rPr>
          <w:noProof/>
        </w:rPr>
        <w:drawing>
          <wp:inline distT="0" distB="0" distL="0" distR="0">
            <wp:extent cx="3819525" cy="22860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srcRect/>
                    <a:stretch>
                      <a:fillRect/>
                    </a:stretch>
                  </pic:blipFill>
                  <pic:spPr bwMode="auto">
                    <a:xfrm>
                      <a:off x="0" y="0"/>
                      <a:ext cx="3819525" cy="2286000"/>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bookmarkStart w:id="102" w:name="sub_10097"/>
      <w:r>
        <w:t>56. Элементы вывески, параметры, виды, визуализация положений Правил, содержащих требования к размещению вывесок (</w:t>
      </w:r>
      <w:hyperlink w:anchor="sub_10027" w:history="1">
        <w:r>
          <w:rPr>
            <w:rStyle w:val="aa"/>
            <w:rFonts w:eastAsiaTheme="majorEastAsia"/>
          </w:rPr>
          <w:t>пункт 14</w:t>
        </w:r>
      </w:hyperlink>
      <w:r>
        <w:t xml:space="preserve">, </w:t>
      </w:r>
      <w:hyperlink w:anchor="sub_10030" w:history="1">
        <w:r>
          <w:rPr>
            <w:rStyle w:val="aa"/>
            <w:rFonts w:eastAsiaTheme="majorEastAsia"/>
          </w:rPr>
          <w:t>17</w:t>
        </w:r>
      </w:hyperlink>
      <w:r>
        <w:t xml:space="preserve"> Правил).</w:t>
      </w:r>
    </w:p>
    <w:bookmarkEnd w:id="102"/>
    <w:p w:rsidR="00512969" w:rsidRDefault="00512969" w:rsidP="00512969"/>
    <w:p w:rsidR="00512969" w:rsidRDefault="00512969" w:rsidP="00512969">
      <w:r>
        <w:rPr>
          <w:noProof/>
        </w:rPr>
        <w:lastRenderedPageBreak/>
        <w:drawing>
          <wp:inline distT="0" distB="0" distL="0" distR="0">
            <wp:extent cx="4362450" cy="62007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4362450" cy="6200775"/>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r>
        <w:t>Вывеска, единичная конструкция на подложке:</w:t>
      </w:r>
    </w:p>
    <w:p w:rsidR="00512969" w:rsidRDefault="00512969" w:rsidP="00512969"/>
    <w:p w:rsidR="00512969" w:rsidRDefault="00512969" w:rsidP="00512969">
      <w:r>
        <w:rPr>
          <w:noProof/>
        </w:rPr>
        <w:lastRenderedPageBreak/>
        <w:drawing>
          <wp:inline distT="0" distB="0" distL="0" distR="0">
            <wp:extent cx="4724400" cy="40767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srcRect/>
                    <a:stretch>
                      <a:fillRect/>
                    </a:stretch>
                  </pic:blipFill>
                  <pic:spPr bwMode="auto">
                    <a:xfrm>
                      <a:off x="0" y="0"/>
                      <a:ext cx="4724400" cy="4076700"/>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r>
        <w:t>Вывеска - комплекс взаимосвязанных элементов на подложке:</w:t>
      </w:r>
    </w:p>
    <w:p w:rsidR="00512969" w:rsidRDefault="00512969" w:rsidP="00512969"/>
    <w:p w:rsidR="00512969" w:rsidRDefault="00512969" w:rsidP="00512969">
      <w:r>
        <w:rPr>
          <w:noProof/>
        </w:rPr>
        <w:drawing>
          <wp:inline distT="0" distB="0" distL="0" distR="0">
            <wp:extent cx="5753100" cy="12954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srcRect/>
                    <a:stretch>
                      <a:fillRect/>
                    </a:stretch>
                  </pic:blipFill>
                  <pic:spPr bwMode="auto">
                    <a:xfrm>
                      <a:off x="0" y="0"/>
                      <a:ext cx="5753100" cy="1295400"/>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r>
        <w:t>Вывеска - витринная конструкция (</w:t>
      </w:r>
      <w:hyperlink w:anchor="sub_10027" w:history="1">
        <w:r>
          <w:rPr>
            <w:rStyle w:val="aa"/>
            <w:rFonts w:eastAsiaTheme="majorEastAsia"/>
          </w:rPr>
          <w:t>п. 14</w:t>
        </w:r>
      </w:hyperlink>
      <w:r>
        <w:t xml:space="preserve"> Правил):</w:t>
      </w:r>
    </w:p>
    <w:p w:rsidR="00512969" w:rsidRDefault="00512969" w:rsidP="00512969"/>
    <w:p w:rsidR="00512969" w:rsidRDefault="00512969" w:rsidP="00512969">
      <w:r>
        <w:rPr>
          <w:noProof/>
        </w:rPr>
        <w:drawing>
          <wp:inline distT="0" distB="0" distL="0" distR="0">
            <wp:extent cx="3952875" cy="231457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srcRect/>
                    <a:stretch>
                      <a:fillRect/>
                    </a:stretch>
                  </pic:blipFill>
                  <pic:spPr bwMode="auto">
                    <a:xfrm>
                      <a:off x="0" y="0"/>
                      <a:ext cx="3952875" cy="2314575"/>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hyperlink w:anchor="sub_10028" w:history="1">
        <w:r>
          <w:rPr>
            <w:rStyle w:val="aa"/>
            <w:rFonts w:eastAsiaTheme="majorEastAsia"/>
          </w:rPr>
          <w:t>Пункты 15</w:t>
        </w:r>
      </w:hyperlink>
      <w:r>
        <w:t xml:space="preserve">, </w:t>
      </w:r>
      <w:hyperlink w:anchor="sub_10029" w:history="1">
        <w:r>
          <w:rPr>
            <w:rStyle w:val="aa"/>
            <w:rFonts w:eastAsiaTheme="majorEastAsia"/>
          </w:rPr>
          <w:t>16</w:t>
        </w:r>
      </w:hyperlink>
      <w:r>
        <w:t xml:space="preserve"> Правил:</w:t>
      </w:r>
    </w:p>
    <w:p w:rsidR="00512969" w:rsidRDefault="00512969" w:rsidP="00512969"/>
    <w:p w:rsidR="00512969" w:rsidRDefault="00512969" w:rsidP="00512969">
      <w:r>
        <w:rPr>
          <w:noProof/>
        </w:rPr>
        <w:drawing>
          <wp:inline distT="0" distB="0" distL="0" distR="0">
            <wp:extent cx="4772025" cy="429577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srcRect/>
                    <a:stretch>
                      <a:fillRect/>
                    </a:stretch>
                  </pic:blipFill>
                  <pic:spPr bwMode="auto">
                    <a:xfrm>
                      <a:off x="0" y="0"/>
                      <a:ext cx="4772025" cy="4295775"/>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hyperlink w:anchor="sub_10032" w:history="1">
        <w:r>
          <w:rPr>
            <w:rStyle w:val="aa"/>
            <w:rFonts w:eastAsiaTheme="majorEastAsia"/>
          </w:rPr>
          <w:t>Пункт 19.1</w:t>
        </w:r>
      </w:hyperlink>
      <w:r>
        <w:t xml:space="preserve"> Правил:</w:t>
      </w:r>
    </w:p>
    <w:p w:rsidR="00512969" w:rsidRDefault="00512969" w:rsidP="00512969"/>
    <w:p w:rsidR="00512969" w:rsidRDefault="00512969" w:rsidP="00512969">
      <w:r>
        <w:rPr>
          <w:noProof/>
        </w:rPr>
        <w:drawing>
          <wp:inline distT="0" distB="0" distL="0" distR="0">
            <wp:extent cx="4124325" cy="382905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srcRect/>
                    <a:stretch>
                      <a:fillRect/>
                    </a:stretch>
                  </pic:blipFill>
                  <pic:spPr bwMode="auto">
                    <a:xfrm>
                      <a:off x="0" y="0"/>
                      <a:ext cx="4124325" cy="3829050"/>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hyperlink w:anchor="sub_10033" w:history="1">
        <w:r>
          <w:rPr>
            <w:rStyle w:val="aa"/>
            <w:rFonts w:eastAsiaTheme="majorEastAsia"/>
          </w:rPr>
          <w:t>Пункт 19.2</w:t>
        </w:r>
      </w:hyperlink>
      <w:r>
        <w:t xml:space="preserve"> Правил:</w:t>
      </w:r>
    </w:p>
    <w:p w:rsidR="00512969" w:rsidRDefault="00512969" w:rsidP="00512969"/>
    <w:p w:rsidR="00512969" w:rsidRDefault="00512969" w:rsidP="00512969">
      <w:r>
        <w:rPr>
          <w:noProof/>
        </w:rPr>
        <w:drawing>
          <wp:inline distT="0" distB="0" distL="0" distR="0">
            <wp:extent cx="5162550" cy="56578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srcRect/>
                    <a:stretch>
                      <a:fillRect/>
                    </a:stretch>
                  </pic:blipFill>
                  <pic:spPr bwMode="auto">
                    <a:xfrm>
                      <a:off x="0" y="0"/>
                      <a:ext cx="5162550" cy="5657850"/>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r>
        <w:t>Вывеска - меню:</w:t>
      </w:r>
    </w:p>
    <w:p w:rsidR="00512969" w:rsidRDefault="00512969" w:rsidP="00512969"/>
    <w:p w:rsidR="00512969" w:rsidRDefault="00512969" w:rsidP="00512969">
      <w:r>
        <w:rPr>
          <w:noProof/>
        </w:rPr>
        <w:drawing>
          <wp:inline distT="0" distB="0" distL="0" distR="0">
            <wp:extent cx="4619625" cy="264795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srcRect/>
                    <a:stretch>
                      <a:fillRect/>
                    </a:stretch>
                  </pic:blipFill>
                  <pic:spPr bwMode="auto">
                    <a:xfrm>
                      <a:off x="0" y="0"/>
                      <a:ext cx="4619625" cy="2647950"/>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hyperlink w:anchor="sub_10034" w:history="1">
        <w:r>
          <w:rPr>
            <w:rStyle w:val="aa"/>
            <w:rFonts w:eastAsiaTheme="majorEastAsia"/>
          </w:rPr>
          <w:t>Пункт 19.3</w:t>
        </w:r>
      </w:hyperlink>
      <w:r>
        <w:t xml:space="preserve"> Правил:</w:t>
      </w:r>
    </w:p>
    <w:p w:rsidR="00512969" w:rsidRDefault="00512969" w:rsidP="00512969"/>
    <w:p w:rsidR="00512969" w:rsidRDefault="00512969" w:rsidP="00512969">
      <w:r>
        <w:rPr>
          <w:noProof/>
        </w:rPr>
        <w:drawing>
          <wp:inline distT="0" distB="0" distL="0" distR="0">
            <wp:extent cx="4572000" cy="46577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srcRect/>
                    <a:stretch>
                      <a:fillRect/>
                    </a:stretch>
                  </pic:blipFill>
                  <pic:spPr bwMode="auto">
                    <a:xfrm>
                      <a:off x="0" y="0"/>
                      <a:ext cx="4572000" cy="4657725"/>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hyperlink w:anchor="sub_10100" w:history="1">
        <w:r>
          <w:rPr>
            <w:rStyle w:val="aa"/>
            <w:rFonts w:eastAsiaTheme="majorEastAsia"/>
          </w:rPr>
          <w:t>Пункт 19.3.4</w:t>
        </w:r>
      </w:hyperlink>
      <w:r>
        <w:t xml:space="preserve"> Правил:</w:t>
      </w:r>
    </w:p>
    <w:p w:rsidR="00512969" w:rsidRDefault="00512969" w:rsidP="00512969"/>
    <w:p w:rsidR="00512969" w:rsidRDefault="00512969" w:rsidP="00512969">
      <w:r>
        <w:rPr>
          <w:noProof/>
        </w:rPr>
        <w:drawing>
          <wp:inline distT="0" distB="0" distL="0" distR="0">
            <wp:extent cx="5905500" cy="3171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srcRect/>
                    <a:stretch>
                      <a:fillRect/>
                    </a:stretch>
                  </pic:blipFill>
                  <pic:spPr bwMode="auto">
                    <a:xfrm>
                      <a:off x="0" y="0"/>
                      <a:ext cx="5905500" cy="3171825"/>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hyperlink w:anchor="sub_10035" w:history="1">
        <w:r>
          <w:rPr>
            <w:rStyle w:val="aa"/>
            <w:rFonts w:eastAsiaTheme="majorEastAsia"/>
          </w:rPr>
          <w:t>Пункт 19.4</w:t>
        </w:r>
      </w:hyperlink>
      <w:r>
        <w:t xml:space="preserve"> Правил:</w:t>
      </w:r>
    </w:p>
    <w:p w:rsidR="00512969" w:rsidRDefault="00512969" w:rsidP="00512969"/>
    <w:p w:rsidR="00512969" w:rsidRDefault="00512969" w:rsidP="00512969">
      <w:r>
        <w:rPr>
          <w:noProof/>
        </w:rPr>
        <w:lastRenderedPageBreak/>
        <w:drawing>
          <wp:inline distT="0" distB="0" distL="0" distR="0">
            <wp:extent cx="2867025" cy="169545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cstate="print"/>
                    <a:srcRect/>
                    <a:stretch>
                      <a:fillRect/>
                    </a:stretch>
                  </pic:blipFill>
                  <pic:spPr bwMode="auto">
                    <a:xfrm>
                      <a:off x="0" y="0"/>
                      <a:ext cx="2867025" cy="1695450"/>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hyperlink w:anchor="sub_10043" w:history="1">
        <w:r>
          <w:rPr>
            <w:rStyle w:val="aa"/>
            <w:rFonts w:eastAsiaTheme="majorEastAsia"/>
          </w:rPr>
          <w:t>Пункт 20</w:t>
        </w:r>
      </w:hyperlink>
      <w:r>
        <w:t xml:space="preserve"> Правил:</w:t>
      </w:r>
    </w:p>
    <w:p w:rsidR="00512969" w:rsidRDefault="00512969" w:rsidP="00512969"/>
    <w:p w:rsidR="00512969" w:rsidRDefault="00512969" w:rsidP="00512969">
      <w:r>
        <w:rPr>
          <w:noProof/>
        </w:rPr>
        <w:drawing>
          <wp:inline distT="0" distB="0" distL="0" distR="0">
            <wp:extent cx="3524250" cy="27051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cstate="print"/>
                    <a:srcRect/>
                    <a:stretch>
                      <a:fillRect/>
                    </a:stretch>
                  </pic:blipFill>
                  <pic:spPr bwMode="auto">
                    <a:xfrm>
                      <a:off x="0" y="0"/>
                      <a:ext cx="3524250" cy="2705100"/>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hyperlink w:anchor="sub_10040" w:history="1">
        <w:r>
          <w:rPr>
            <w:rStyle w:val="aa"/>
            <w:rFonts w:eastAsiaTheme="majorEastAsia"/>
          </w:rPr>
          <w:t>Пункт 20.3</w:t>
        </w:r>
      </w:hyperlink>
      <w:r>
        <w:t xml:space="preserve"> Правил:</w:t>
      </w:r>
    </w:p>
    <w:p w:rsidR="00512969" w:rsidRDefault="00512969" w:rsidP="00512969"/>
    <w:p w:rsidR="00512969" w:rsidRDefault="00512969" w:rsidP="00512969">
      <w:r>
        <w:rPr>
          <w:noProof/>
        </w:rPr>
        <w:drawing>
          <wp:inline distT="0" distB="0" distL="0" distR="0">
            <wp:extent cx="3219450" cy="25336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cstate="print"/>
                    <a:srcRect/>
                    <a:stretch>
                      <a:fillRect/>
                    </a:stretch>
                  </pic:blipFill>
                  <pic:spPr bwMode="auto">
                    <a:xfrm>
                      <a:off x="0" y="0"/>
                      <a:ext cx="3219450" cy="2533650"/>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hyperlink w:anchor="sub_10048" w:history="1">
        <w:r>
          <w:rPr>
            <w:rStyle w:val="aa"/>
            <w:rFonts w:eastAsiaTheme="majorEastAsia"/>
          </w:rPr>
          <w:t>Пункт 21</w:t>
        </w:r>
      </w:hyperlink>
      <w:r>
        <w:t xml:space="preserve"> Правил:</w:t>
      </w:r>
    </w:p>
    <w:p w:rsidR="00512969" w:rsidRDefault="00512969" w:rsidP="00512969"/>
    <w:p w:rsidR="00512969" w:rsidRDefault="00512969" w:rsidP="00512969">
      <w:r>
        <w:rPr>
          <w:noProof/>
        </w:rPr>
        <w:lastRenderedPageBreak/>
        <w:drawing>
          <wp:inline distT="0" distB="0" distL="0" distR="0">
            <wp:extent cx="5867400" cy="44577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cstate="print"/>
                    <a:srcRect/>
                    <a:stretch>
                      <a:fillRect/>
                    </a:stretch>
                  </pic:blipFill>
                  <pic:spPr bwMode="auto">
                    <a:xfrm>
                      <a:off x="0" y="0"/>
                      <a:ext cx="5867400" cy="4457700"/>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hyperlink w:anchor="sub_10058" w:history="1">
        <w:r>
          <w:rPr>
            <w:rStyle w:val="aa"/>
            <w:rFonts w:eastAsiaTheme="majorEastAsia"/>
          </w:rPr>
          <w:t>Пункт 22</w:t>
        </w:r>
      </w:hyperlink>
      <w:r>
        <w:t xml:space="preserve"> Правил:</w:t>
      </w:r>
    </w:p>
    <w:p w:rsidR="00512969" w:rsidRDefault="00512969" w:rsidP="00512969"/>
    <w:p w:rsidR="00512969" w:rsidRDefault="00512969" w:rsidP="00512969">
      <w:r>
        <w:rPr>
          <w:noProof/>
        </w:rPr>
        <w:drawing>
          <wp:inline distT="0" distB="0" distL="0" distR="0">
            <wp:extent cx="3629025" cy="384810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cstate="print"/>
                    <a:srcRect/>
                    <a:stretch>
                      <a:fillRect/>
                    </a:stretch>
                  </pic:blipFill>
                  <pic:spPr bwMode="auto">
                    <a:xfrm>
                      <a:off x="0" y="0"/>
                      <a:ext cx="3629025" cy="3848100"/>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p w:rsidR="00512969" w:rsidRDefault="00512969" w:rsidP="00512969"/>
    <w:p w:rsidR="00512969" w:rsidRDefault="00512969" w:rsidP="00512969">
      <w:hyperlink w:anchor="sub_10053" w:history="1">
        <w:r>
          <w:rPr>
            <w:rStyle w:val="aa"/>
            <w:rFonts w:eastAsiaTheme="majorEastAsia"/>
          </w:rPr>
          <w:t>Пункт 22.5</w:t>
        </w:r>
      </w:hyperlink>
      <w:r>
        <w:t xml:space="preserve"> Правил:</w:t>
      </w:r>
    </w:p>
    <w:p w:rsidR="00512969" w:rsidRDefault="00512969" w:rsidP="00512969"/>
    <w:p w:rsidR="00512969" w:rsidRDefault="00512969" w:rsidP="00512969">
      <w:r>
        <w:rPr>
          <w:noProof/>
        </w:rPr>
        <w:drawing>
          <wp:inline distT="0" distB="0" distL="0" distR="0">
            <wp:extent cx="5876925" cy="787717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cstate="print"/>
                    <a:srcRect/>
                    <a:stretch>
                      <a:fillRect/>
                    </a:stretch>
                  </pic:blipFill>
                  <pic:spPr bwMode="auto">
                    <a:xfrm>
                      <a:off x="0" y="0"/>
                      <a:ext cx="5876925" cy="7877175"/>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hyperlink w:anchor="sub_10055" w:history="1">
        <w:r>
          <w:rPr>
            <w:rStyle w:val="aa"/>
            <w:rFonts w:eastAsiaTheme="majorEastAsia"/>
          </w:rPr>
          <w:t>Пункт 22.7</w:t>
        </w:r>
      </w:hyperlink>
      <w:r>
        <w:t xml:space="preserve"> Правил:</w:t>
      </w:r>
    </w:p>
    <w:p w:rsidR="00512969" w:rsidRDefault="00512969" w:rsidP="00512969"/>
    <w:p w:rsidR="00512969" w:rsidRDefault="00512969" w:rsidP="00512969">
      <w:r>
        <w:rPr>
          <w:noProof/>
        </w:rPr>
        <w:lastRenderedPageBreak/>
        <w:drawing>
          <wp:inline distT="0" distB="0" distL="0" distR="0">
            <wp:extent cx="3219450" cy="3076575"/>
            <wp:effectExtent l="19050" t="0" r="0" b="0"/>
            <wp:docPr id="3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cstate="print"/>
                    <a:srcRect/>
                    <a:stretch>
                      <a:fillRect/>
                    </a:stretch>
                  </pic:blipFill>
                  <pic:spPr bwMode="auto">
                    <a:xfrm>
                      <a:off x="0" y="0"/>
                      <a:ext cx="3219450" cy="3076575"/>
                    </a:xfrm>
                    <a:prstGeom prst="rect">
                      <a:avLst/>
                    </a:prstGeom>
                    <a:noFill/>
                    <a:ln w="9525">
                      <a:noFill/>
                      <a:miter lim="800000"/>
                      <a:headEnd/>
                      <a:tailEnd/>
                    </a:ln>
                  </pic:spPr>
                </pic:pic>
              </a:graphicData>
            </a:graphic>
          </wp:inline>
        </w:drawing>
      </w:r>
    </w:p>
    <w:p w:rsidR="00512969" w:rsidRDefault="00512969" w:rsidP="00512969"/>
    <w:p w:rsidR="00512969" w:rsidRDefault="00512969" w:rsidP="00512969"/>
    <w:p w:rsidR="00512969" w:rsidRDefault="00512969" w:rsidP="00512969">
      <w:pPr>
        <w:pStyle w:val="a8"/>
        <w:jc w:val="both"/>
        <w:rPr>
          <w:rStyle w:val="a9"/>
          <w:rFonts w:eastAsiaTheme="majorEastAsia"/>
        </w:rPr>
      </w:pPr>
    </w:p>
    <w:p w:rsidR="00512969" w:rsidRDefault="00512969" w:rsidP="00512969">
      <w:pPr>
        <w:pStyle w:val="a8"/>
        <w:jc w:val="both"/>
        <w:rPr>
          <w:rStyle w:val="a9"/>
          <w:rFonts w:eastAsiaTheme="majorEastAsia"/>
        </w:rPr>
      </w:pPr>
    </w:p>
    <w:p w:rsidR="00512969" w:rsidRDefault="00512969" w:rsidP="00512969">
      <w:pPr>
        <w:pStyle w:val="a8"/>
        <w:jc w:val="both"/>
        <w:rPr>
          <w:rStyle w:val="a9"/>
          <w:rFonts w:eastAsiaTheme="majorEastAsia"/>
        </w:rPr>
      </w:pPr>
    </w:p>
    <w:p w:rsidR="00512969" w:rsidRDefault="00512969" w:rsidP="00512969">
      <w:pPr>
        <w:pStyle w:val="a8"/>
        <w:jc w:val="both"/>
        <w:rPr>
          <w:rStyle w:val="a9"/>
          <w:rFonts w:eastAsiaTheme="majorEastAsia"/>
        </w:rPr>
      </w:pPr>
    </w:p>
    <w:p w:rsidR="00512969" w:rsidRDefault="00512969" w:rsidP="00512969">
      <w:pPr>
        <w:pStyle w:val="a8"/>
        <w:jc w:val="both"/>
        <w:rPr>
          <w:rStyle w:val="a9"/>
          <w:rFonts w:eastAsiaTheme="majorEastAsia"/>
        </w:rPr>
      </w:pPr>
    </w:p>
    <w:p w:rsidR="00512969" w:rsidRDefault="00512969" w:rsidP="00512969">
      <w:pPr>
        <w:jc w:val="right"/>
        <w:rPr>
          <w:b/>
          <w:sz w:val="22"/>
          <w:szCs w:val="22"/>
        </w:rPr>
      </w:pPr>
    </w:p>
    <w:p w:rsidR="00512969" w:rsidRDefault="00512969" w:rsidP="00512969">
      <w:pPr>
        <w:jc w:val="right"/>
        <w:rPr>
          <w:b/>
          <w:sz w:val="22"/>
          <w:szCs w:val="22"/>
        </w:rPr>
      </w:pPr>
    </w:p>
    <w:p w:rsidR="00512969" w:rsidRDefault="00512969" w:rsidP="00512969">
      <w:pPr>
        <w:jc w:val="right"/>
        <w:rPr>
          <w:b/>
          <w:sz w:val="22"/>
          <w:szCs w:val="22"/>
        </w:rPr>
      </w:pPr>
    </w:p>
    <w:p w:rsidR="00512969" w:rsidRDefault="00512969" w:rsidP="00512969">
      <w:pPr>
        <w:jc w:val="right"/>
        <w:rPr>
          <w:b/>
          <w:sz w:val="22"/>
          <w:szCs w:val="22"/>
        </w:rPr>
      </w:pPr>
    </w:p>
    <w:p w:rsidR="00512969" w:rsidRDefault="00512969" w:rsidP="00512969">
      <w:pPr>
        <w:jc w:val="right"/>
        <w:rPr>
          <w:b/>
          <w:sz w:val="22"/>
          <w:szCs w:val="22"/>
        </w:rPr>
      </w:pPr>
    </w:p>
    <w:p w:rsidR="00512969" w:rsidRDefault="00512969" w:rsidP="00512969">
      <w:pPr>
        <w:jc w:val="right"/>
        <w:rPr>
          <w:b/>
          <w:sz w:val="22"/>
          <w:szCs w:val="22"/>
        </w:rPr>
      </w:pPr>
    </w:p>
    <w:p w:rsidR="00512969" w:rsidRDefault="00512969" w:rsidP="00512969">
      <w:pPr>
        <w:jc w:val="right"/>
        <w:rPr>
          <w:b/>
          <w:sz w:val="22"/>
          <w:szCs w:val="22"/>
        </w:rPr>
      </w:pPr>
    </w:p>
    <w:p w:rsidR="00512969" w:rsidRDefault="00512969" w:rsidP="00512969">
      <w:pPr>
        <w:jc w:val="right"/>
        <w:rPr>
          <w:b/>
          <w:sz w:val="22"/>
          <w:szCs w:val="22"/>
        </w:rPr>
      </w:pPr>
    </w:p>
    <w:p w:rsidR="00512969" w:rsidRDefault="00512969" w:rsidP="00512969">
      <w:pPr>
        <w:jc w:val="right"/>
        <w:rPr>
          <w:b/>
          <w:sz w:val="22"/>
          <w:szCs w:val="22"/>
        </w:rPr>
      </w:pPr>
    </w:p>
    <w:p w:rsidR="00512969" w:rsidRDefault="00512969" w:rsidP="00512969">
      <w:pPr>
        <w:jc w:val="right"/>
        <w:rPr>
          <w:b/>
          <w:sz w:val="22"/>
          <w:szCs w:val="22"/>
        </w:rPr>
      </w:pPr>
    </w:p>
    <w:p w:rsidR="00512969" w:rsidRDefault="00512969" w:rsidP="00512969">
      <w:pPr>
        <w:jc w:val="right"/>
        <w:rPr>
          <w:b/>
          <w:sz w:val="22"/>
          <w:szCs w:val="22"/>
        </w:rPr>
      </w:pPr>
    </w:p>
    <w:p w:rsidR="00512969" w:rsidRDefault="00512969" w:rsidP="00512969">
      <w:pPr>
        <w:jc w:val="right"/>
        <w:rPr>
          <w:b/>
          <w:sz w:val="22"/>
          <w:szCs w:val="22"/>
        </w:rPr>
      </w:pPr>
    </w:p>
    <w:p w:rsidR="00512969" w:rsidRDefault="00512969" w:rsidP="00512969">
      <w:pPr>
        <w:jc w:val="right"/>
        <w:rPr>
          <w:b/>
          <w:sz w:val="22"/>
          <w:szCs w:val="22"/>
        </w:rPr>
      </w:pPr>
    </w:p>
    <w:p w:rsidR="00512969" w:rsidRDefault="00512969" w:rsidP="00512969">
      <w:pPr>
        <w:jc w:val="right"/>
        <w:rPr>
          <w:b/>
          <w:sz w:val="22"/>
          <w:szCs w:val="22"/>
        </w:rPr>
      </w:pPr>
    </w:p>
    <w:p w:rsidR="00512969" w:rsidRDefault="00512969" w:rsidP="00512969">
      <w:pPr>
        <w:jc w:val="right"/>
        <w:rPr>
          <w:b/>
          <w:sz w:val="22"/>
          <w:szCs w:val="22"/>
        </w:rPr>
      </w:pPr>
    </w:p>
    <w:p w:rsidR="00512969" w:rsidRDefault="00512969" w:rsidP="00512969">
      <w:pPr>
        <w:jc w:val="right"/>
        <w:rPr>
          <w:b/>
          <w:sz w:val="22"/>
          <w:szCs w:val="22"/>
        </w:rPr>
      </w:pPr>
    </w:p>
    <w:p w:rsidR="00512969" w:rsidRDefault="00512969" w:rsidP="00512969">
      <w:pPr>
        <w:jc w:val="right"/>
        <w:rPr>
          <w:b/>
          <w:sz w:val="22"/>
          <w:szCs w:val="22"/>
        </w:rPr>
      </w:pPr>
    </w:p>
    <w:p w:rsidR="00512969" w:rsidRDefault="00512969" w:rsidP="00512969">
      <w:pPr>
        <w:jc w:val="right"/>
        <w:rPr>
          <w:b/>
          <w:sz w:val="22"/>
          <w:szCs w:val="22"/>
        </w:rPr>
      </w:pPr>
    </w:p>
    <w:p w:rsidR="00512969" w:rsidRDefault="00512969" w:rsidP="00512969">
      <w:pPr>
        <w:jc w:val="right"/>
        <w:rPr>
          <w:b/>
          <w:sz w:val="22"/>
          <w:szCs w:val="22"/>
        </w:rPr>
      </w:pPr>
    </w:p>
    <w:p w:rsidR="00512969" w:rsidRDefault="00512969" w:rsidP="00512969">
      <w:pPr>
        <w:jc w:val="right"/>
        <w:rPr>
          <w:b/>
          <w:sz w:val="22"/>
          <w:szCs w:val="22"/>
        </w:rPr>
      </w:pPr>
    </w:p>
    <w:p w:rsidR="00512969" w:rsidRDefault="00512969" w:rsidP="00512969">
      <w:bookmarkStart w:id="103" w:name="_GoBack"/>
      <w:bookmarkEnd w:id="103"/>
    </w:p>
    <w:p w:rsidR="00512969" w:rsidRDefault="00512969" w:rsidP="00512969"/>
    <w:p w:rsidR="00512969" w:rsidRDefault="00512969" w:rsidP="00F53563"/>
    <w:sectPr w:rsidR="00512969" w:rsidSect="00633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41">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563"/>
    <w:rsid w:val="001548B4"/>
    <w:rsid w:val="00421B67"/>
    <w:rsid w:val="00512969"/>
    <w:rsid w:val="00564C05"/>
    <w:rsid w:val="00633677"/>
    <w:rsid w:val="007A3290"/>
    <w:rsid w:val="008E0B15"/>
    <w:rsid w:val="009A0A14"/>
    <w:rsid w:val="00A837AF"/>
    <w:rsid w:val="00B9588A"/>
    <w:rsid w:val="00F53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129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535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53563"/>
    <w:rPr>
      <w:rFonts w:asciiTheme="majorHAnsi" w:eastAsiaTheme="majorEastAsia" w:hAnsiTheme="majorHAnsi" w:cstheme="majorBidi"/>
      <w:b/>
      <w:bCs/>
      <w:color w:val="4F81BD" w:themeColor="accent1"/>
      <w:sz w:val="26"/>
      <w:szCs w:val="26"/>
      <w:lang w:eastAsia="ru-RU"/>
    </w:rPr>
  </w:style>
  <w:style w:type="character" w:styleId="a3">
    <w:name w:val="Hyperlink"/>
    <w:basedOn w:val="a0"/>
    <w:semiHidden/>
    <w:unhideWhenUsed/>
    <w:rsid w:val="00F53563"/>
    <w:rPr>
      <w:color w:val="0000FF"/>
      <w:u w:val="single"/>
    </w:rPr>
  </w:style>
  <w:style w:type="paragraph" w:styleId="a4">
    <w:name w:val="Body Text"/>
    <w:basedOn w:val="a"/>
    <w:link w:val="a5"/>
    <w:semiHidden/>
    <w:unhideWhenUsed/>
    <w:rsid w:val="00F53563"/>
    <w:pPr>
      <w:suppressAutoHyphens/>
      <w:spacing w:line="240" w:lineRule="exact"/>
    </w:pPr>
    <w:rPr>
      <w:sz w:val="28"/>
      <w:szCs w:val="28"/>
      <w:lang w:eastAsia="ar-SA"/>
    </w:rPr>
  </w:style>
  <w:style w:type="character" w:customStyle="1" w:styleId="a5">
    <w:name w:val="Основной текст Знак"/>
    <w:basedOn w:val="a0"/>
    <w:link w:val="a4"/>
    <w:semiHidden/>
    <w:rsid w:val="00F53563"/>
    <w:rPr>
      <w:rFonts w:ascii="Times New Roman" w:eastAsia="Times New Roman" w:hAnsi="Times New Roman" w:cs="Times New Roman"/>
      <w:sz w:val="28"/>
      <w:szCs w:val="28"/>
      <w:lang w:eastAsia="ar-SA"/>
    </w:rPr>
  </w:style>
  <w:style w:type="paragraph" w:customStyle="1" w:styleId="ConsPlusNormal">
    <w:name w:val="ConsPlusNormal"/>
    <w:rsid w:val="00F53563"/>
    <w:pPr>
      <w:widowControl w:val="0"/>
      <w:suppressAutoHyphens/>
      <w:spacing w:after="0" w:line="100" w:lineRule="atLeast"/>
      <w:ind w:firstLine="720"/>
    </w:pPr>
    <w:rPr>
      <w:rFonts w:ascii="Arial" w:eastAsia="Calibri" w:hAnsi="Arial" w:cs="Arial"/>
      <w:sz w:val="20"/>
      <w:szCs w:val="20"/>
      <w:lang w:eastAsia="ar-SA"/>
    </w:rPr>
  </w:style>
  <w:style w:type="paragraph" w:customStyle="1" w:styleId="11">
    <w:name w:val="Без интервала1"/>
    <w:rsid w:val="00F53563"/>
    <w:pPr>
      <w:suppressAutoHyphens/>
      <w:spacing w:after="0" w:line="100" w:lineRule="atLeast"/>
    </w:pPr>
    <w:rPr>
      <w:rFonts w:ascii="Times New Roman" w:eastAsia="SimSun" w:hAnsi="Times New Roman" w:cs="font241"/>
      <w:lang w:eastAsia="ar-SA"/>
    </w:rPr>
  </w:style>
  <w:style w:type="paragraph" w:customStyle="1" w:styleId="12">
    <w:name w:val="Абзац списка1"/>
    <w:basedOn w:val="a"/>
    <w:rsid w:val="00F53563"/>
    <w:pPr>
      <w:suppressAutoHyphens/>
      <w:spacing w:after="200" w:line="276" w:lineRule="auto"/>
      <w:ind w:left="720"/>
    </w:pPr>
    <w:rPr>
      <w:rFonts w:ascii="Calibri" w:eastAsia="Calibri" w:hAnsi="Calibri"/>
      <w:sz w:val="22"/>
      <w:szCs w:val="22"/>
      <w:lang w:eastAsia="ar-SA"/>
    </w:rPr>
  </w:style>
  <w:style w:type="paragraph" w:styleId="a6">
    <w:name w:val="Balloon Text"/>
    <w:basedOn w:val="a"/>
    <w:link w:val="a7"/>
    <w:uiPriority w:val="99"/>
    <w:semiHidden/>
    <w:unhideWhenUsed/>
    <w:rsid w:val="00512969"/>
    <w:rPr>
      <w:rFonts w:ascii="Tahoma" w:hAnsi="Tahoma" w:cs="Tahoma"/>
      <w:sz w:val="16"/>
      <w:szCs w:val="16"/>
    </w:rPr>
  </w:style>
  <w:style w:type="character" w:customStyle="1" w:styleId="a7">
    <w:name w:val="Текст выноски Знак"/>
    <w:basedOn w:val="a0"/>
    <w:link w:val="a6"/>
    <w:uiPriority w:val="99"/>
    <w:semiHidden/>
    <w:rsid w:val="00512969"/>
    <w:rPr>
      <w:rFonts w:ascii="Tahoma" w:eastAsia="Times New Roman" w:hAnsi="Tahoma" w:cs="Tahoma"/>
      <w:sz w:val="16"/>
      <w:szCs w:val="16"/>
      <w:lang w:eastAsia="ru-RU"/>
    </w:rPr>
  </w:style>
  <w:style w:type="character" w:customStyle="1" w:styleId="10">
    <w:name w:val="Заголовок 1 Знак"/>
    <w:basedOn w:val="a0"/>
    <w:link w:val="1"/>
    <w:uiPriority w:val="9"/>
    <w:rsid w:val="00512969"/>
    <w:rPr>
      <w:rFonts w:asciiTheme="majorHAnsi" w:eastAsiaTheme="majorEastAsia" w:hAnsiTheme="majorHAnsi" w:cstheme="majorBidi"/>
      <w:b/>
      <w:bCs/>
      <w:color w:val="365F91" w:themeColor="accent1" w:themeShade="BF"/>
      <w:sz w:val="28"/>
      <w:szCs w:val="28"/>
      <w:lang w:eastAsia="ru-RU"/>
    </w:rPr>
  </w:style>
  <w:style w:type="paragraph" w:styleId="a8">
    <w:name w:val="Normal (Web)"/>
    <w:basedOn w:val="a"/>
    <w:uiPriority w:val="99"/>
    <w:unhideWhenUsed/>
    <w:rsid w:val="00512969"/>
    <w:pPr>
      <w:spacing w:before="100" w:beforeAutospacing="1" w:after="100" w:afterAutospacing="1"/>
    </w:pPr>
  </w:style>
  <w:style w:type="character" w:styleId="a9">
    <w:name w:val="Strong"/>
    <w:basedOn w:val="a0"/>
    <w:uiPriority w:val="22"/>
    <w:qFormat/>
    <w:rsid w:val="00512969"/>
    <w:rPr>
      <w:b/>
      <w:bCs/>
    </w:rPr>
  </w:style>
  <w:style w:type="character" w:customStyle="1" w:styleId="aa">
    <w:name w:val="Гипертекстовая ссылка"/>
    <w:basedOn w:val="a0"/>
    <w:uiPriority w:val="99"/>
    <w:rsid w:val="00512969"/>
    <w:rPr>
      <w:b/>
      <w:bCs/>
      <w:color w:val="106BBE"/>
    </w:rPr>
  </w:style>
</w:styles>
</file>

<file path=word/webSettings.xml><?xml version="1.0" encoding="utf-8"?>
<w:webSettings xmlns:r="http://schemas.openxmlformats.org/officeDocument/2006/relationships" xmlns:w="http://schemas.openxmlformats.org/wordprocessingml/2006/main">
  <w:divs>
    <w:div w:id="3477495">
      <w:bodyDiv w:val="1"/>
      <w:marLeft w:val="0"/>
      <w:marRight w:val="0"/>
      <w:marTop w:val="0"/>
      <w:marBottom w:val="0"/>
      <w:divBdr>
        <w:top w:val="none" w:sz="0" w:space="0" w:color="auto"/>
        <w:left w:val="none" w:sz="0" w:space="0" w:color="auto"/>
        <w:bottom w:val="none" w:sz="0" w:space="0" w:color="auto"/>
        <w:right w:val="none" w:sz="0" w:space="0" w:color="auto"/>
      </w:divBdr>
    </w:div>
    <w:div w:id="572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6035.0"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png"/><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7" Type="http://schemas.openxmlformats.org/officeDocument/2006/relationships/hyperlink" Target="consultantplus://offline/ref=C5A6779F81F9DF680371CBCE30AD0552B55469A6864667D2BFE324A345hCb8K" TargetMode="External"/><Relationship Id="rId12" Type="http://schemas.openxmlformats.org/officeDocument/2006/relationships/hyperlink" Target="consultantplus://offline/ref=147FF80CE18140758DF84BC83F3B0746BA042CFF558C769C8C961AD003XEs8I"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hyperlink" Target="consultantplus://offline/ref=C5A6779F81F9DF680371CBCE30AD0552B5576CA5874D67D2BFE324A345hCb8K" TargetMode="External"/><Relationship Id="rId11" Type="http://schemas.openxmlformats.org/officeDocument/2006/relationships/hyperlink" Target="consultantplus://offline/ref=C5A6779F81F9DF680371D5C326C15B58B35E30AF834A648DE5BC7FFE12C183780146F19CDC376ECD809B03hFb5K"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 Type="http://schemas.openxmlformats.org/officeDocument/2006/relationships/hyperlink" Target="consultantplus://offline/ref=C5A6779F81F9DF680371CBCE30AD0552B65D69A78C1830D0EEB62AhAb6K" TargetMode="External"/><Relationship Id="rId15" Type="http://schemas.openxmlformats.org/officeDocument/2006/relationships/hyperlink" Target="garantF1://12045525.0"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theme" Target="theme/theme1.xml"/><Relationship Id="rId10" Type="http://schemas.openxmlformats.org/officeDocument/2006/relationships/hyperlink" Target="consultantplus://offline/ref=147FF80CE18140758DF84BC83F3B0746B90328FC5389769C8C961AD003E8A94AE873C01AC372E5C8X1s2I" TargetMode="Externa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hyperlink" Target="consultantplus://offline/ref=C5A6779F81F9DF680371CBCE30AD0552B5576FAB804F67D2BFE324A345hCb8K" TargetMode="External"/><Relationship Id="rId14" Type="http://schemas.openxmlformats.org/officeDocument/2006/relationships/hyperlink" Target="garantF1://12045525.0"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fontTable" Target="fontTable.xml"/><Relationship Id="rId8" Type="http://schemas.openxmlformats.org/officeDocument/2006/relationships/hyperlink" Target="consultantplus://offline/ref=C5A6779F81F9DF680371CBCE30AD0552B5576FAB814F67D2BFE324A345hCb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54</Pages>
  <Words>15929</Words>
  <Characters>90800</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7</cp:revision>
  <dcterms:created xsi:type="dcterms:W3CDTF">2017-08-24T12:14:00Z</dcterms:created>
  <dcterms:modified xsi:type="dcterms:W3CDTF">2019-01-16T08:21:00Z</dcterms:modified>
</cp:coreProperties>
</file>