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76" w:lineRule="auto"/>
        <w:rPr>
          <w:rFonts w:eastAsia="SimSun"/>
          <w:b/>
          <w:sz w:val="28"/>
          <w:szCs w:val="28"/>
          <w:lang w:eastAsia="ar-SA"/>
        </w:rPr>
      </w:pPr>
    </w:p>
    <w:p>
      <w:pPr>
        <w:spacing w:line="276" w:lineRule="auto"/>
        <w:jc w:val="center"/>
        <w:rPr>
          <w:rFonts w:eastAsia="SimSun"/>
          <w:sz w:val="28"/>
          <w:szCs w:val="28"/>
          <w:lang w:eastAsia="ar-SA"/>
        </w:rPr>
      </w:pPr>
      <w:r>
        <w:rPr/>
        <w:pict>
          <v:rect id="_x0000_s1026" style="position:absolute;left:0;text-align:left;margin-left:303.2pt;margin-top:.15pt;width:230.25pt;height:93.35pt;z-index:251656704" o:allowincell="f" strokecolor="white" strokeweight="2pt">
            <v:stroke/>
            <v:textbox style="mso-next-textbox:#_x0000_s1026" inset="1pt,1pt,1pt,1pt">
              <w:txbxContent>
                <w:p>
                  <w:pPr>
                    <w:pStyle w:val="NoSpacing"/>
                    <w:jc w:val="center"/>
                    <w:rPr>
                      <w:rFonts w:ascii="Times New Roman" w:hAnsi="Times New Roman"/>
                      <w:b/>
                      <w:sz w:val="24"/>
                    </w:rPr>
                  </w:pPr>
                  <w:r>
                    <w:rPr>
                      <w:rFonts w:ascii="Times New Roman" w:hAnsi="Times New Roman"/>
                      <w:b/>
                      <w:sz w:val="24"/>
                    </w:rPr>
                    <w:t>УРЫСЫЕ ФЕДЕРАЦИЕ</w:t>
                  </w:r>
                </w:p>
                <w:p>
                  <w:pPr>
                    <w:pStyle w:val="NoSpacing"/>
                    <w:jc w:val="center"/>
                    <w:rPr>
                      <w:rFonts w:ascii="Times New Roman" w:hAnsi="Times New Roman"/>
                      <w:b/>
                      <w:sz w:val="24"/>
                    </w:rPr>
                  </w:pPr>
                  <w:r>
                    <w:rPr>
                      <w:rFonts w:ascii="Times New Roman" w:hAnsi="Times New Roman"/>
                      <w:b/>
                      <w:sz w:val="24"/>
                    </w:rPr>
                    <w:t>АДЫГЭ РЕСПУБЛИК</w:t>
                  </w:r>
                </w:p>
                <w:p>
                  <w:pPr>
                    <w:ind w:left="-180"/>
                    <w:jc w:val="center"/>
                    <w:rPr>
                      <w:b/>
                    </w:rPr>
                  </w:pPr>
                  <w:r>
                    <w:rPr>
                      <w:b/>
                    </w:rPr>
                    <w:t xml:space="preserve"> МУНИЦИПАЛЬНЭ ГЪЭПСЫК</w:t>
                  </w:r>
                  <w:r>
                    <w:rPr>
                      <w:b/>
                      <w:lang w:val="en-US"/>
                    </w:rPr>
                    <w:t>I</w:t>
                  </w:r>
                  <w:r>
                    <w:rPr>
                      <w:b/>
                    </w:rPr>
                    <w:t>Э</w:t>
                  </w:r>
                </w:p>
                <w:p>
                  <w:pPr>
                    <w:ind w:left="-180"/>
                    <w:jc w:val="center"/>
                    <w:rPr>
                      <w:b/>
                    </w:rPr>
                  </w:pPr>
                  <w:r>
                    <w:rPr>
                      <w:b/>
                    </w:rPr>
                    <w:t xml:space="preserve"> ЗИ</w:t>
                  </w:r>
                  <w:r>
                    <w:rPr>
                      <w:b/>
                      <w:lang w:val="en-US"/>
                    </w:rPr>
                    <w:t>I</w:t>
                  </w:r>
                  <w:r>
                    <w:rPr>
                      <w:b/>
                    </w:rPr>
                    <w:t>ЭУ «САДОВСКЭ КЪОДЖЭ ПСЭУП</w:t>
                  </w:r>
                  <w:r>
                    <w:rPr>
                      <w:b/>
                      <w:lang w:val="en-US"/>
                    </w:rPr>
                    <w:t>I</w:t>
                  </w:r>
                  <w:r>
                    <w:rPr>
                      <w:b/>
                    </w:rPr>
                    <w:t>ЭМ» ИАДМИНИСТРАЦИЙ</w:t>
                  </w:r>
                </w:p>
                <w:p>
                  <w:pPr>
                    <w:jc w:val="center"/>
                    <w:rPr>
                      <w:sz w:val="23"/>
                      <w:szCs w:val="23"/>
                    </w:rPr>
                  </w:pPr>
                </w:p>
                <w:p>
                  <w:pPr>
                    <w:jc w:val="center"/>
                    <w:rPr>
                      <w:rFonts w:ascii="Bookman Old Style" w:hAnsi="Bookman Old Style"/>
                      <w:b/>
                      <w:color w:val="800080"/>
                      <w:sz w:val="22"/>
                      <w:szCs w:val="22"/>
                    </w:rPr>
                  </w:pPr>
                </w:p>
                <w:p>
                  <w:pPr>
                    <w:jc w:val="center"/>
                    <w:rPr>
                      <w:rFonts w:ascii="Calibri" w:hAnsi="Calibri"/>
                    </w:rPr>
                  </w:pPr>
                </w:p>
              </w:txbxContent>
            </v:textbox>
          </v:rect>
        </w:pict>
      </w:r>
      <w:r>
        <w:rPr/>
        <w:pict>
          <v:rect id="_x0000_s1027" style="position:absolute;left:0;text-align:left;margin-left:-18pt;margin-top:.15pt;width:225pt;height:93pt;z-index:251657728" strokecolor="white" strokeweight="2pt">
            <v:stroke/>
            <v:textbox style="mso-next-textbox:#_x0000_s1027" inset="1pt,1pt,1pt,1pt">
              <w:txbxContent>
                <w:p>
                  <w:pPr>
                    <w:jc w:val="center"/>
                    <w:rPr>
                      <w:b/>
                    </w:rPr>
                  </w:pPr>
                  <w:r>
                    <w:rPr>
                      <w:b/>
                    </w:rPr>
                    <w:t>РОССИЙСКАЯ  ФЕДЕРАЦИЯ</w:t>
                  </w:r>
                </w:p>
                <w:p>
                  <w:pPr>
                    <w:jc w:val="center"/>
                    <w:rPr>
                      <w:b/>
                    </w:rPr>
                  </w:pPr>
                  <w:r>
                    <w:rPr>
                      <w:b/>
                    </w:rPr>
                    <w:t>РЕСПУБЛИКА  АДЫГЕЯ</w:t>
                  </w:r>
                </w:p>
                <w:p>
                  <w:pPr>
                    <w:jc w:val="center"/>
                    <w:rPr>
                      <w:b/>
                    </w:rPr>
                  </w:pPr>
                  <w:r>
                    <w:rPr>
                      <w:b/>
                    </w:rPr>
                    <w:t>АДМИНИСТРАЦИЯ</w:t>
                  </w:r>
                </w:p>
                <w:p>
                  <w:pPr>
                    <w:jc w:val="center"/>
                    <w:rPr>
                      <w:b/>
                    </w:rPr>
                  </w:pPr>
                  <w:r>
                    <w:rPr>
                      <w:b/>
                    </w:rPr>
                    <w:t>МУНИЦИПАЛЬНОГО  ОБРАЗОВАНИЯ  «САДОВСКОЕ СЕЛЬСКОЕ ПОСЕЛЕНИЕ»</w:t>
                  </w:r>
                </w:p>
                <w:p>
                  <w:pPr>
                    <w:jc w:val="center"/>
                    <w:rPr>
                      <w:rFonts w:ascii="Calibri" w:hAnsi="Calibri"/>
                      <w:i/>
                    </w:rPr>
                  </w:pPr>
                </w:p>
              </w:txbxContent>
            </v:textbox>
          </v:rect>
        </w:pict>
      </w:r>
      <w:r>
        <w:rPr>
          <w:rFonts w:eastAsia="SimSun"/>
          <w:b/>
          <w:sz w:val="28"/>
          <w:szCs w:val="28"/>
        </w:rPr>
        <w:drawing>
          <wp:inline distT="0" distB="0" distL="0" distR="0">
            <wp:extent cx="763270" cy="890270"/>
            <wp:effectExtent l="19050" t="0" r="0" b="0"/>
            <wp:docPr id="1" name="Рисунок 2"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ов"/>
                    <pic:cNvPicPr>
                      <a:picLocks noChangeAspect="1" noChangeArrowheads="1"/>
                    </pic:cNvPicPr>
                  </pic:nvPicPr>
                  <pic:blipFill>
                    <a:blip r:embed="rId7" cstate="print">
                      <a:lum bright="18000"/>
                    </a:blip>
                    <a:srcRect/>
                    <a:stretch>
                      <a:fillRect/>
                    </a:stretch>
                  </pic:blipFill>
                  <pic:spPr bwMode="auto">
                    <a:xfrm>
                      <a:off x="0" y="0"/>
                      <a:ext cx="763270" cy="890270"/>
                    </a:xfrm>
                    <a:prstGeom prst="rect">
                      <a:avLst/>
                    </a:prstGeom>
                    <a:noFill/>
                    <a:ln w="9525">
                      <a:noFill/>
                      <a:miter lim="800000"/>
                      <a:headEnd/>
                      <a:tailEnd/>
                    </a:ln>
                  </pic:spPr>
                </pic:pic>
              </a:graphicData>
            </a:graphic>
          </wp:inline>
        </w:drawing>
      </w:r>
    </w:p>
    <w:p>
      <w:pPr>
        <w:spacing w:before="240" w:line="276" w:lineRule="auto"/>
        <w:rPr>
          <w:i/>
          <w:shadow w:val="on"/>
          <w:sz w:val="28"/>
          <w:szCs w:val="28"/>
          <w:lang w:eastAsia="ar-SA"/>
        </w:rPr>
      </w:pPr>
    </w:p>
    <w:p>
      <w:pPr>
        <w:spacing w:line="276" w:lineRule="auto"/>
        <w:jc w:val="center"/>
        <w:rPr>
          <w:b/>
          <w:shadow w:val="on"/>
          <w:sz w:val="28"/>
          <w:szCs w:val="28"/>
          <w:lang w:eastAsia="ar-SA"/>
        </w:rPr>
      </w:pPr>
      <w:r>
        <w:rPr>
          <w:b/>
          <w:shadow w:val="on"/>
          <w:sz w:val="28"/>
          <w:szCs w:val="28"/>
          <w:lang w:eastAsia="ar-SA"/>
        </w:rPr>
        <w:t>П</w:t>
      </w:r>
      <w:r>
        <w:rPr>
          <w:b/>
          <w:shadow w:val="on"/>
          <w:sz w:val="28"/>
          <w:szCs w:val="28"/>
          <w:lang w:eastAsia="ar-SA"/>
        </w:rPr>
        <w:t xml:space="preserve"> О С Т А Н О В Л Е Н И Е</w:t>
      </w:r>
    </w:p>
    <w:p>
      <w:pPr>
        <w:keepNext w:val="on"/>
        <w:spacing w:line="276" w:lineRule="auto"/>
        <w:jc w:val="center"/>
        <w:rPr>
          <w:b/>
          <w:bCs/>
          <w:shadow w:val="on"/>
          <w:color w:val="000000"/>
          <w:sz w:val="28"/>
          <w:szCs w:val="28"/>
          <w:lang w:eastAsia="ar-SA"/>
        </w:rPr>
      </w:pPr>
      <w:r>
        <w:rPr>
          <w:b/>
          <w:bCs/>
          <w:shadow w:val="on"/>
          <w:color w:val="000000"/>
          <w:sz w:val="28"/>
          <w:szCs w:val="28"/>
          <w:lang w:eastAsia="ar-SA"/>
        </w:rPr>
        <w:t>АДМИНИСТРАЦИИ   МУНИЦИПАЛЬНОГО  ОБРАЗОВАНИЯ</w:t>
      </w:r>
    </w:p>
    <w:p>
      <w:pPr>
        <w:keepNext w:val="on"/>
        <w:spacing w:line="276" w:lineRule="auto"/>
        <w:jc w:val="center"/>
        <w:rPr>
          <w:b/>
          <w:bCs/>
          <w:shadow w:val="on"/>
          <w:color w:val="ff0000"/>
          <w:sz w:val="28"/>
          <w:szCs w:val="28"/>
          <w:lang w:eastAsia="ar-SA"/>
        </w:rPr>
      </w:pPr>
      <w:r>
        <w:rPr>
          <w:b/>
          <w:bCs/>
          <w:shadow w:val="on"/>
          <w:color w:val="000000"/>
          <w:sz w:val="28"/>
          <w:szCs w:val="28"/>
          <w:lang w:eastAsia="ar-SA"/>
        </w:rPr>
        <w:t>«САДОВСКОЕ СЕЛЬСКОЕ ПОСЕЛЕНИЕ»</w:t>
      </w:r>
    </w:p>
    <w:p>
      <w:pPr>
        <w:spacing w:line="276" w:lineRule="auto"/>
        <w:jc w:val="center"/>
        <w:rPr>
          <w:rFonts w:eastAsia="SimSun"/>
          <w:sz w:val="22"/>
          <w:szCs w:val="22"/>
          <w:lang w:eastAsia="ar-SA"/>
        </w:rPr>
      </w:pPr>
      <w:r>
        <w:rPr/>
        <w:pict>
          <v:shape id="455CB7FE-4755-817E-D5C87DAA8C5E" coordsize="21600,21600" style="position:absolute;width:513pt;height:0pt;left:0pt;margin-top:5.8pt;margin-left:-2.54992pt;rotation:0.000000;z-index:251658752;" strokeweight="6pt" o:spt="32" o:oned="t" path="m0,0 l21600,21600 e">
            <v:stroke linestyle="thickBetweenThin"/>
          </v:shape>
        </w:pict>
      </w:r>
    </w:p>
    <w:p>
      <w:pPr>
        <w:keepNext w:val="on"/>
        <w:spacing w:line="100" w:lineRule="atLeast"/>
        <w:rPr>
          <w:rFonts w:ascii="Book Antiqua" w:hAnsi="Book Antiqua"/>
          <w:b/>
          <w:i/>
          <w:sz w:val="8"/>
          <w:szCs w:val="20"/>
          <w:u w:val="single"/>
          <w:lang w:eastAsia="ar-SA"/>
        </w:rPr>
      </w:pPr>
    </w:p>
    <w:p>
      <w:pPr>
        <w:keepNext w:val="on"/>
        <w:rPr>
          <w:b/>
          <w:i/>
          <w:lang w:eastAsia="ar-SA"/>
        </w:rPr>
      </w:pPr>
      <w:r>
        <w:rPr>
          <w:b/>
          <w:i/>
          <w:u w:val="single"/>
          <w:lang w:eastAsia="ar-SA"/>
        </w:rPr>
        <w:t>От 03.06.2022</w:t>
      </w:r>
      <w:r>
        <w:rPr>
          <w:b/>
          <w:i/>
          <w:u w:val="single"/>
          <w:lang w:eastAsia="ar-SA"/>
        </w:rPr>
        <w:t xml:space="preserve">г.  № </w:t>
      </w:r>
      <w:r>
        <w:rPr>
          <w:b/>
          <w:i/>
          <w:u w:val="single"/>
          <w:lang w:eastAsia="ar-SA"/>
        </w:rPr>
        <w:t>18</w:t>
      </w:r>
    </w:p>
    <w:p>
      <w:pPr>
        <w:keepNext w:val="on"/>
        <w:rPr>
          <w:b/>
          <w:i/>
          <w:lang w:eastAsia="ar-SA"/>
        </w:rPr>
      </w:pPr>
      <w:r>
        <w:rPr>
          <w:b/>
          <w:i/>
          <w:lang w:eastAsia="ar-SA"/>
        </w:rPr>
        <w:t>с. Садовое</w:t>
      </w:r>
    </w:p>
    <w:p>
      <w:pPr>
        <w:keepNext w:val="on"/>
        <w:rPr>
          <w:b/>
          <w:i/>
          <w:lang w:eastAsia="ar-SA"/>
        </w:rPr>
      </w:pPr>
    </w:p>
    <w:p>
      <w:pPr>
        <w:spacing w:line="100" w:lineRule="atLeast"/>
        <w:ind w:right="2835"/>
        <w:jc w:val="both"/>
        <w:rPr>
          <w:b/>
          <w:lang w:eastAsia="ar-SA"/>
        </w:rPr>
      </w:pPr>
      <w:r>
        <w:rPr>
          <w:b/>
        </w:rPr>
        <w:t>Об утверждении Положения об Общественном совете по муниципальному контролю при администрации</w:t>
      </w:r>
      <w:r>
        <w:rPr>
          <w:b/>
        </w:rPr>
        <w:t xml:space="preserve"> мун</w:t>
      </w:r>
      <w:r>
        <w:rPr>
          <w:b/>
        </w:rPr>
        <w:t>иципального образования</w:t>
      </w:r>
      <w:r>
        <w:rPr>
          <w:b/>
        </w:rPr>
        <w:t xml:space="preserve"> «Садов</w:t>
      </w:r>
      <w:r>
        <w:rPr>
          <w:b/>
        </w:rPr>
        <w:t>ское сельское поселение»</w:t>
      </w:r>
      <w:r>
        <w:rPr>
          <w:b/>
        </w:rPr>
        <w:t xml:space="preserve"> </w:t>
      </w:r>
    </w:p>
    <w:p>
      <w:pPr>
        <w:ind w:right="2891"/>
        <w:jc w:val="both"/>
        <w:rPr>
          <w:b/>
          <w:bCs/>
        </w:rPr>
      </w:pPr>
    </w:p>
    <w:p>
      <w:pPr>
        <w:pStyle w:val="NoSpacing"/>
        <w:jc w:val="both"/>
        <w:rPr>
          <w:rFonts w:ascii="Times New Roman" w:hAnsi="Times New Roman"/>
          <w:sz w:val="24"/>
          <w:szCs w:val="24"/>
        </w:rPr>
      </w:pPr>
      <w:r>
        <w:rPr>
          <w:rFonts w:ascii="Times New Roman" w:hAnsi="Times New Roman"/>
          <w:sz w:val="24"/>
          <w:szCs w:val="24"/>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w:t>
      </w:r>
      <w:r>
        <w:rPr>
          <w:rFonts w:ascii="Times New Roman" w:hAnsi="Times New Roman"/>
          <w:sz w:val="24"/>
          <w:szCs w:val="24"/>
        </w:rPr>
        <w:t>а) охраняемым законом ценностям»</w:t>
      </w:r>
      <w:r>
        <w:rPr>
          <w:rFonts w:ascii="Times New Roman" w:hAnsi="Times New Roman"/>
          <w:sz w:val="24"/>
          <w:szCs w:val="24"/>
        </w:rPr>
        <w:t xml:space="preserve">, </w:t>
      </w:r>
      <w:r>
        <w:rPr>
          <w:rFonts w:ascii="Times New Roman" w:hAnsi="Times New Roman"/>
          <w:sz w:val="24"/>
          <w:szCs w:val="24"/>
        </w:rPr>
        <w:t>Уставом муниципального образования «Садовское сельское поселение»</w:t>
      </w:r>
    </w:p>
    <w:p>
      <w:pPr>
        <w:jc w:val="both"/>
        <w:rPr>
          <w:sz w:val="28"/>
          <w:lang w:eastAsia="ar-SA"/>
        </w:rPr>
      </w:pPr>
    </w:p>
    <w:p>
      <w:pPr>
        <w:tabs>
          <w:tab w:val="left" w:pos="9360"/>
        </w:tabs>
        <w:jc w:val="center"/>
        <w:rPr>
          <w:b/>
          <w:lang w:eastAsia="ar-SA"/>
        </w:rPr>
      </w:pPr>
      <w:r>
        <w:rPr>
          <w:b/>
          <w:lang w:eastAsia="ar-SA"/>
        </w:rPr>
        <w:t>ПОСТАНОВЛЯЮ:</w:t>
      </w:r>
    </w:p>
    <w:p>
      <w:pPr>
        <w:tabs>
          <w:tab w:val="left" w:pos="9360"/>
        </w:tabs>
        <w:rPr>
          <w:b/>
          <w:lang w:eastAsia="ar-SA"/>
        </w:rPr>
      </w:pPr>
    </w:p>
    <w:p>
      <w:pPr>
        <w:tabs>
          <w:tab w:val="left" w:pos="9360"/>
        </w:tabs>
        <w:jc w:val="both"/>
        <w:rPr>
          <w:lang w:eastAsia="ar-SA"/>
        </w:rPr>
      </w:pPr>
      <w:r>
        <w:rPr>
          <w:lang w:eastAsia="ar-SA"/>
        </w:rPr>
        <w:t>1. Утвердить</w:t>
      </w:r>
      <w:r>
        <w:rPr>
          <w:lang w:eastAsia="ar-SA"/>
        </w:rPr>
        <w:t xml:space="preserve"> Положение об Общественном совете по муниципальному контролю при администрации </w:t>
      </w:r>
      <w:r>
        <w:rPr>
          <w:lang w:eastAsia="ar-SA"/>
        </w:rPr>
        <w:t>муниципального образования</w:t>
      </w:r>
      <w:r>
        <w:rPr>
          <w:lang w:eastAsia="ar-SA"/>
        </w:rPr>
        <w:t xml:space="preserve"> «Садовское сельское поселение» (Приложение №1)</w:t>
      </w:r>
      <w:r>
        <w:rPr>
          <w:lang w:eastAsia="ar-SA"/>
        </w:rPr>
        <w:t>.</w:t>
      </w:r>
    </w:p>
    <w:p>
      <w:pPr>
        <w:tabs>
          <w:tab w:val="left" w:pos="9360"/>
        </w:tabs>
        <w:jc w:val="both"/>
        <w:rPr>
          <w:lang w:eastAsia="ar-SA"/>
        </w:rPr>
      </w:pPr>
      <w:r>
        <w:rPr>
          <w:lang w:eastAsia="ar-SA"/>
        </w:rPr>
        <w:t xml:space="preserve">2. Утвердить состав Общественного совета по муниципальному контролю при администрации </w:t>
      </w:r>
      <w:r>
        <w:rPr>
          <w:lang w:eastAsia="ar-SA"/>
        </w:rPr>
        <w:t>муниципального образования</w:t>
      </w:r>
      <w:r>
        <w:rPr>
          <w:lang w:eastAsia="ar-SA"/>
        </w:rPr>
        <w:t xml:space="preserve"> «Садовское сельское поселение» (Приложение №2)</w:t>
      </w:r>
      <w:r>
        <w:rPr>
          <w:lang w:eastAsia="ar-SA"/>
        </w:rPr>
        <w:t>.</w:t>
      </w:r>
    </w:p>
    <w:p>
      <w:pPr>
        <w:tabs>
          <w:tab w:val="left" w:pos="9360"/>
        </w:tabs>
        <w:jc w:val="both"/>
        <w:rPr>
          <w:lang w:eastAsia="ar-SA"/>
        </w:rPr>
      </w:pPr>
      <w:r>
        <w:rPr>
          <w:lang w:eastAsia="ar-SA"/>
        </w:rPr>
        <w:t xml:space="preserve">3. </w:t>
      </w:r>
      <w:r>
        <w:rPr>
          <w:lang w:eastAsia="ar-SA"/>
        </w:rPr>
        <w:t>Обнародовать настоящее постановл</w:t>
      </w:r>
      <w:r>
        <w:rPr>
          <w:lang w:eastAsia="ar-SA"/>
        </w:rPr>
        <w:t xml:space="preserve">ение в соответствии с Уставом </w:t>
      </w:r>
      <w:r>
        <w:rPr>
          <w:lang w:eastAsia="ar-SA"/>
        </w:rPr>
        <w:t xml:space="preserve"> </w:t>
      </w:r>
      <w:r>
        <w:rPr>
          <w:lang w:eastAsia="ar-SA"/>
        </w:rPr>
        <w:t>муниципального образования</w:t>
      </w:r>
      <w:r>
        <w:rPr>
          <w:lang w:eastAsia="ar-SA"/>
        </w:rPr>
        <w:t xml:space="preserve"> «Садовское сельское поселение»</w:t>
      </w:r>
      <w:r>
        <w:rPr>
          <w:lang w:eastAsia="ar-SA"/>
        </w:rPr>
        <w:t xml:space="preserve"> </w:t>
      </w:r>
      <w:r>
        <w:rPr>
          <w:lang w:eastAsia="ar-SA"/>
        </w:rPr>
        <w:t>и разместить</w:t>
      </w:r>
      <w:r>
        <w:rPr>
          <w:lang w:eastAsia="ar-SA"/>
        </w:rPr>
        <w:t xml:space="preserve"> на официальном сайте </w:t>
      </w:r>
      <w:r>
        <w:rPr>
          <w:lang w:eastAsia="ar-SA"/>
        </w:rPr>
        <w:t>администрации</w:t>
      </w:r>
      <w:r>
        <w:rPr>
          <w:lang w:eastAsia="ar-SA"/>
        </w:rPr>
        <w:t xml:space="preserve"> муниципального образования</w:t>
      </w:r>
      <w:r>
        <w:rPr>
          <w:lang w:eastAsia="ar-SA"/>
        </w:rPr>
        <w:t xml:space="preserve"> «Садовское сельское поселение»  в сети «Интернет»</w:t>
      </w:r>
      <w:r>
        <w:rPr>
          <w:lang w:eastAsia="ar-SA"/>
        </w:rPr>
        <w:t>.</w:t>
      </w:r>
    </w:p>
    <w:p>
      <w:pPr>
        <w:tabs>
          <w:tab w:val="left" w:pos="9360"/>
        </w:tabs>
        <w:jc w:val="both"/>
        <w:rPr>
          <w:lang w:eastAsia="ar-SA"/>
        </w:rPr>
      </w:pPr>
      <w:r>
        <w:rPr>
          <w:lang w:eastAsia="ar-SA"/>
        </w:rPr>
        <w:t xml:space="preserve">4. </w:t>
      </w:r>
      <w:r>
        <w:rPr>
          <w:lang w:eastAsia="ar-SA"/>
        </w:rPr>
        <w:t>Контроль исполнения данного постановления оставляю за собой.</w:t>
      </w:r>
    </w:p>
    <w:p>
      <w:pPr>
        <w:tabs>
          <w:tab w:val="left" w:pos="9360"/>
        </w:tabs>
        <w:jc w:val="both"/>
        <w:rPr>
          <w:lang w:eastAsia="ar-SA"/>
        </w:rPr>
      </w:pPr>
      <w:r>
        <w:rPr>
          <w:lang w:eastAsia="ar-SA"/>
        </w:rPr>
        <w:t xml:space="preserve">5. </w:t>
      </w:r>
      <w:r>
        <w:rPr>
          <w:lang w:eastAsia="ar-SA"/>
        </w:rPr>
        <w:t>Настоящее постановление вступает в силу со дня его обнародования.</w:t>
      </w:r>
    </w:p>
    <w:p>
      <w:pPr>
        <w:jc w:val="both"/>
        <w:rPr>
          <w:lang w:eastAsia="ar-SA"/>
        </w:rPr>
      </w:pPr>
    </w:p>
    <w:p>
      <w:pPr>
        <w:rPr>
          <w:b/>
          <w:u w:val="single"/>
          <w:lang w:eastAsia="ar-SA"/>
        </w:rPr>
      </w:pPr>
      <w:r>
        <w:rPr>
          <w:b/>
          <w:lang w:eastAsia="ar-SA"/>
        </w:rPr>
        <w:t xml:space="preserve">Глава МО </w:t>
      </w:r>
    </w:p>
    <w:p>
      <w:pPr>
        <w:rPr>
          <w:lang w:eastAsia="ar-SA"/>
        </w:rPr>
      </w:pPr>
      <w:r>
        <w:rPr>
          <w:b/>
          <w:u w:val="single"/>
          <w:lang w:eastAsia="ar-SA"/>
        </w:rPr>
        <w:t>«Садовское сельское поселение»                                                   ________  С.Н.Камышан</w:t>
      </w:r>
      <w:r>
        <w:rPr>
          <w:b/>
          <w:u w:val="single"/>
          <w:lang w:eastAsia="ar-SA"/>
        </w:rPr>
        <w:t>___</w:t>
      </w:r>
    </w:p>
    <w:p>
      <w:pPr>
        <w:rPr>
          <w:lang w:eastAsia="ar-SA"/>
        </w:rPr>
      </w:pPr>
      <w:r>
        <w:rPr>
          <w:lang w:eastAsia="ar-SA"/>
        </w:rPr>
        <w:t xml:space="preserve">           М.П.</w:t>
      </w:r>
    </w:p>
    <w:p>
      <w:pPr>
        <w:rPr>
          <w:sz w:val="22"/>
        </w:rPr>
      </w:pPr>
    </w:p>
    <w:p>
      <w:pPr>
        <w:rPr>
          <w:sz w:val="22"/>
        </w:rPr>
      </w:pPr>
    </w:p>
    <w:p>
      <w:pPr>
        <w:jc w:val="right"/>
        <w:rPr>
          <w:sz w:val="20"/>
        </w:rPr>
      </w:pPr>
    </w:p>
    <w:p>
      <w:pPr>
        <w:jc w:val="right"/>
        <w:rPr>
          <w:sz w:val="20"/>
        </w:rPr>
      </w:pPr>
    </w:p>
    <w:p>
      <w:pPr>
        <w:jc w:val="right"/>
        <w:rPr>
          <w:sz w:val="20"/>
        </w:rPr>
      </w:pPr>
    </w:p>
    <w:p>
      <w:pPr>
        <w:jc w:val="right"/>
        <w:rPr>
          <w:sz w:val="20"/>
        </w:rPr>
      </w:pPr>
    </w:p>
    <w:p>
      <w:pPr>
        <w:jc w:val="right"/>
        <w:rPr/>
      </w:pPr>
      <w:r>
        <w:t>Приложение №1</w:t>
      </w:r>
    </w:p>
    <w:p>
      <w:pPr>
        <w:jc w:val="right"/>
        <w:rPr/>
      </w:pPr>
      <w:r>
        <w:t>к постановлению администрации</w:t>
      </w:r>
    </w:p>
    <w:p>
      <w:pPr>
        <w:jc w:val="right"/>
        <w:rPr/>
      </w:pPr>
      <w:r>
        <w:t>МО «Садовское сельское поселение»</w:t>
      </w:r>
    </w:p>
    <w:p>
      <w:pPr>
        <w:jc w:val="right"/>
        <w:rPr/>
      </w:pPr>
      <w:r>
        <w:t>от 03.06.2022 года №18</w:t>
      </w:r>
    </w:p>
    <w:p/>
    <w:p/>
    <w:p>
      <w:pPr>
        <w:ind w:firstLine="540"/>
        <w:jc w:val="center"/>
        <w:rPr>
          <w:bCs/>
          <w:color w:val="ff0000"/>
          <w:szCs w:val="28"/>
        </w:rPr>
      </w:pPr>
    </w:p>
    <w:p>
      <w:pPr>
        <w:ind w:firstLine="540"/>
        <w:jc w:val="center"/>
        <w:rPr/>
      </w:pPr>
      <w:r>
        <w:fldChar w:fldCharType="begin"/>
      </w:r>
      <w:r>
        <w:instrText xml:space="preserve">HYPERLINK "consultantplus://offline/ref=DA8ACE6590462875574CAC431C5A07148D0FEBB6E555490AEA27744D58B1197AA6D774917C45AB9324583BaAD6H" </w:instrText>
      </w:r>
      <w:r>
        <w:fldChar w:fldCharType="separate"/>
      </w:r>
      <w:r>
        <w:t>П</w:t>
      </w:r>
      <w:r>
        <w:t xml:space="preserve"> О Л О Ж Е Н И Е</w:t>
      </w:r>
      <w:r>
        <w:fldChar w:fldCharType="end"/>
      </w:r>
      <w:r>
        <w:t xml:space="preserve"> </w:t>
      </w:r>
    </w:p>
    <w:p>
      <w:pPr>
        <w:ind w:firstLine="540"/>
        <w:jc w:val="center"/>
        <w:rPr/>
      </w:pPr>
      <w:r>
        <w:rPr>
          <w:lang w:eastAsia="ar-SA"/>
        </w:rPr>
        <w:t xml:space="preserve">об Общественном совете по муниципальному контролю при администрации </w:t>
      </w:r>
      <w:r>
        <w:rPr>
          <w:lang w:eastAsia="ar-SA"/>
        </w:rPr>
        <w:t xml:space="preserve">муниципального образования «Садовское сельское поселение» </w:t>
      </w:r>
    </w:p>
    <w:p>
      <w:pPr>
        <w:pStyle w:val="ConsPlusNormal"/>
        <w:jc w:val="both"/>
        <w:rPr>
          <w:rFonts w:ascii="Times New Roman" w:cs="Times New Roman" w:hAnsi="Times New Roman"/>
          <w:b/>
          <w:sz w:val="24"/>
          <w:szCs w:val="24"/>
        </w:rPr>
      </w:pPr>
    </w:p>
    <w:p>
      <w:pPr>
        <w:pStyle w:val="ConsPlusNormal"/>
        <w:jc w:val="both"/>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sz w:val="24"/>
          <w:szCs w:val="24"/>
        </w:rPr>
        <w:t>1. Предмет правового регулирования настоящего Положения</w:t>
      </w:r>
    </w:p>
    <w:p>
      <w:pPr>
        <w:pStyle w:val="ConsPlusNormal"/>
        <w:ind w:firstLine="709"/>
        <w:jc w:val="both"/>
        <w:rPr>
          <w:rFonts w:ascii="Times New Roman" w:cs="Times New Roman" w:hAnsi="Times New Roman"/>
          <w:sz w:val="24"/>
          <w:szCs w:val="24"/>
        </w:rPr>
      </w:pPr>
    </w:p>
    <w:p>
      <w:pPr>
        <w:pStyle w:val="NoSpacing"/>
        <w:jc w:val="both"/>
        <w:rPr>
          <w:rFonts w:ascii="Times New Roman" w:hAnsi="Times New Roman"/>
          <w:sz w:val="24"/>
          <w:szCs w:val="24"/>
        </w:rPr>
      </w:pPr>
      <w:r>
        <w:rPr>
          <w:rFonts w:ascii="Times New Roman" w:hAnsi="Times New Roman"/>
          <w:sz w:val="24"/>
          <w:szCs w:val="24"/>
        </w:rPr>
        <w:t xml:space="preserve">Настоящее Положение разработано в соответствии с частью 4 </w:t>
      </w:r>
      <w:r>
        <w:fldChar w:fldCharType="begin"/>
      </w:r>
      <w:r>
        <w:instrText xml:space="preserve">HYPERLINK "consultantplus://offline/ref=3E94ABAF9D18BF72601A4E2ADA15DA5BC003BD343496E5C1F4B1B1E98D72CB1536421C6C0B121B25pA35G" </w:instrText>
      </w:r>
      <w:r>
        <w:fldChar w:fldCharType="separate"/>
      </w:r>
      <w:r>
        <w:rPr>
          <w:rFonts w:ascii="Times New Roman" w:hAnsi="Times New Roman"/>
          <w:sz w:val="24"/>
          <w:szCs w:val="24"/>
        </w:rPr>
        <w:t>стат</w:t>
      </w:r>
      <w:r>
        <w:fldChar w:fldCharType="end"/>
      </w:r>
      <w:r>
        <w:rPr>
          <w:rFonts w:ascii="Times New Roman" w:hAnsi="Times New Roman"/>
          <w:sz w:val="24"/>
          <w:szCs w:val="24"/>
        </w:rPr>
        <w:t xml:space="preserve">ьи 44 Федерального закона от 31 июля 2020 года № 248-ФЗ «О государственном контроле (надзоре) и муниципальном контроле в Российской Федерации», </w:t>
      </w:r>
      <w:r>
        <w:rPr>
          <w:rFonts w:ascii="Times New Roman" w:hAnsi="Times New Roman"/>
          <w:color w:val="000000"/>
          <w:sz w:val="24"/>
          <w:szCs w:val="24"/>
        </w:rPr>
        <w:t>п</w:t>
      </w:r>
      <w:r>
        <w:rPr>
          <w:rFonts w:ascii="Times New Roman" w:hAnsi="Times New Roman"/>
          <w:sz w:val="24"/>
          <w:szCs w:val="24"/>
        </w:rPr>
        <w:t>остановлением Правительства Российской Федерации от 25 июня 2021 года № 990 «</w:t>
      </w:r>
      <w:r>
        <w:rPr>
          <w:rFonts w:ascii="Times New Roman" w:hAnsi="Times New Roman"/>
          <w:color w:val="000000"/>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sz w:val="24"/>
          <w:szCs w:val="24"/>
        </w:rPr>
        <w:t xml:space="preserve"> Уставом муниципального образования «Садовское сельское поселение» </w:t>
      </w:r>
      <w:r>
        <w:rPr>
          <w:rFonts w:ascii="Times New Roman" w:eastAsia="Calibri" w:hAnsi="Times New Roman"/>
          <w:sz w:val="24"/>
          <w:szCs w:val="24"/>
        </w:rPr>
        <w:t>и о</w:t>
      </w:r>
      <w:r>
        <w:rPr>
          <w:rFonts w:ascii="Times New Roman" w:hAnsi="Times New Roman"/>
          <w:sz w:val="24"/>
          <w:szCs w:val="24"/>
        </w:rPr>
        <w:t>пределяет правовой статус Общественного совета по муниципальному контролю при администрации  муниципального образования «Садовское сельское поселение»</w:t>
      </w:r>
      <w:r>
        <w:rPr>
          <w:rFonts w:ascii="Times New Roman" w:eastAsia="Calibri" w:hAnsi="Times New Roman"/>
          <w:color w:val="000000"/>
          <w:sz w:val="24"/>
          <w:szCs w:val="24"/>
        </w:rPr>
        <w:t xml:space="preserve"> </w:t>
      </w:r>
      <w:r>
        <w:rPr>
          <w:rFonts w:ascii="Times New Roman" w:hAnsi="Times New Roman"/>
          <w:sz w:val="24"/>
          <w:szCs w:val="24"/>
        </w:rPr>
        <w:t>(далее – Общественный совет), состав и его структуру, порядок формирования и деятельности Общественного совета, статус членов Общественного совета.</w:t>
      </w:r>
    </w:p>
    <w:p>
      <w:pPr>
        <w:pStyle w:val="ConsPlusNormal"/>
        <w:ind w:firstLine="709"/>
        <w:jc w:val="both"/>
        <w:rPr>
          <w:rFonts w:ascii="Times New Roman" w:cs="Times New Roman" w:hAnsi="Times New Roman"/>
          <w:sz w:val="24"/>
          <w:szCs w:val="24"/>
        </w:rPr>
      </w:pPr>
    </w:p>
    <w:p>
      <w:pPr>
        <w:pStyle w:val="ConsPlusNormal"/>
        <w:jc w:val="both"/>
        <w:rPr>
          <w:rFonts w:ascii="Times New Roman" w:cs="Times New Roman" w:hAnsi="Times New Roman"/>
          <w:b/>
          <w:sz w:val="24"/>
          <w:szCs w:val="24"/>
        </w:rPr>
      </w:pPr>
      <w:r>
        <w:rPr>
          <w:rFonts w:ascii="Times New Roman" w:cs="Times New Roman" w:hAnsi="Times New Roman"/>
          <w:b/>
          <w:sz w:val="24"/>
          <w:szCs w:val="24"/>
        </w:rPr>
        <w:tab/>
      </w:r>
      <w:r>
        <w:rPr>
          <w:rFonts w:ascii="Times New Roman" w:cs="Times New Roman" w:hAnsi="Times New Roman"/>
          <w:sz w:val="24"/>
          <w:szCs w:val="24"/>
        </w:rPr>
        <w:t>2. Правовая основа деятельности Общественного совета</w:t>
      </w:r>
    </w:p>
    <w:p>
      <w:pPr>
        <w:pStyle w:val="ConsPlusNormal"/>
        <w:ind w:firstLine="709"/>
        <w:jc w:val="both"/>
        <w:rPr>
          <w:rFonts w:ascii="Times New Roman" w:cs="Times New Roman" w:hAnsi="Times New Roman"/>
          <w:sz w:val="24"/>
          <w:szCs w:val="24"/>
        </w:rPr>
      </w:pPr>
    </w:p>
    <w:p>
      <w:pPr>
        <w:pStyle w:val="NoSpacing"/>
        <w:jc w:val="both"/>
        <w:rPr>
          <w:rFonts w:ascii="Times New Roman" w:hAnsi="Times New Roman"/>
          <w:sz w:val="24"/>
          <w:szCs w:val="24"/>
        </w:rPr>
      </w:pPr>
      <w:r>
        <w:rPr>
          <w:rFonts w:ascii="Times New Roman" w:hAnsi="Times New Roman"/>
          <w:sz w:val="24"/>
          <w:szCs w:val="24"/>
        </w:rPr>
        <w:t xml:space="preserve">Общественный совет в своей деятельности руководствуется </w:t>
      </w:r>
      <w:r>
        <w:fldChar w:fldCharType="begin"/>
      </w:r>
      <w:r>
        <w:instrText xml:space="preserve">HYPERLINK "consultantplus://offline/ref=B038E4B59459C469D2F6A9BFD3B60E28E13CE268DD918A8753DFB4eCI4I" </w:instrText>
      </w:r>
      <w:r>
        <w:fldChar w:fldCharType="separate"/>
      </w:r>
      <w:r>
        <w:rPr>
          <w:rFonts w:ascii="Times New Roman" w:hAnsi="Times New Roman"/>
          <w:sz w:val="24"/>
          <w:szCs w:val="24"/>
        </w:rPr>
        <w:t>Конституцией</w:t>
      </w:r>
      <w:r>
        <w:fldChar w:fldCharType="end"/>
      </w:r>
      <w:r>
        <w:rPr>
          <w:rFonts w:ascii="Times New Roman" w:hAnsi="Times New Roman"/>
          <w:sz w:val="24"/>
          <w:szCs w:val="24"/>
        </w:rPr>
        <w:t xml:space="preserve"> Российской Федерации, федеральными законами, иными нормативными правовыми актами Российской Федерации, Республики Адыгея, Уставом муниципального образования «Садовское сельское поселение», муниципальными нормативными актами и настоящим Положением.</w:t>
      </w:r>
    </w:p>
    <w:p>
      <w:pPr>
        <w:pStyle w:val="ConsPlusNormal"/>
        <w:jc w:val="center"/>
        <w:rPr>
          <w:rFonts w:ascii="Times New Roman" w:cs="Times New Roman" w:hAnsi="Times New Roman"/>
          <w:b/>
          <w:sz w:val="24"/>
          <w:szCs w:val="24"/>
        </w:rPr>
      </w:pPr>
    </w:p>
    <w:p>
      <w:pPr>
        <w:pStyle w:val="ConsPlusNormal"/>
        <w:jc w:val="both"/>
        <w:rPr>
          <w:rFonts w:ascii="Times New Roman" w:cs="Times New Roman" w:hAnsi="Times New Roman"/>
          <w:sz w:val="24"/>
          <w:szCs w:val="24"/>
        </w:rPr>
      </w:pPr>
      <w:r>
        <w:rPr>
          <w:rFonts w:ascii="Times New Roman" w:cs="Times New Roman" w:hAnsi="Times New Roman"/>
          <w:sz w:val="24"/>
          <w:szCs w:val="24"/>
        </w:rPr>
        <w:tab/>
        <w:t>3. Правовой статус и цели Общественного совета</w:t>
      </w:r>
    </w:p>
    <w:p>
      <w:pPr>
        <w:pStyle w:val="ConsPlusNormal"/>
        <w:ind w:firstLine="709"/>
        <w:jc w:val="both"/>
        <w:rPr>
          <w:rFonts w:ascii="Times New Roman" w:cs="Times New Roman" w:hAnsi="Times New Roman"/>
          <w:sz w:val="24"/>
          <w:szCs w:val="24"/>
        </w:rPr>
      </w:pPr>
    </w:p>
    <w:p>
      <w:pPr>
        <w:pStyle w:val="NoSpacing"/>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color w:val="000000"/>
          <w:sz w:val="24"/>
          <w:szCs w:val="24"/>
        </w:rPr>
        <w:t xml:space="preserve">Общественный совет является постоянно действующим совещательно - консультативным коллегиальным органом, созданным в целях выработки согласованных решений по вопросам осуществления общественного контроля видов муниципального контроля в порядке и формах, которые предусмотрены нормативными правовыми актами Российской Федерации, областными законами и иными нормативными правовыми актами Республики Адыгея, муниципальными нормативными  актами </w:t>
      </w:r>
      <w:r>
        <w:rPr>
          <w:rFonts w:ascii="Times New Roman" w:hAnsi="Times New Roman"/>
          <w:sz w:val="24"/>
          <w:szCs w:val="24"/>
        </w:rPr>
        <w:t>муниципального образования «Садовское сельское поселение»</w:t>
      </w:r>
      <w:r>
        <w:rPr>
          <w:rFonts w:ascii="Times New Roman" w:hAnsi="Times New Roman"/>
          <w:color w:val="000000"/>
          <w:sz w:val="24"/>
          <w:szCs w:val="24"/>
        </w:rPr>
        <w:t>.</w:t>
      </w:r>
    </w:p>
    <w:p>
      <w:pPr>
        <w:pStyle w:val="NoSpacing"/>
        <w:jc w:val="both"/>
        <w:rPr>
          <w:rFonts w:ascii="Times New Roman" w:hAnsi="Times New Roman"/>
          <w:sz w:val="24"/>
          <w:szCs w:val="24"/>
        </w:rPr>
      </w:pPr>
      <w:r>
        <w:rPr>
          <w:rFonts w:ascii="Times New Roman" w:hAnsi="Times New Roman"/>
          <w:color w:val="000000"/>
          <w:sz w:val="24"/>
          <w:szCs w:val="24"/>
        </w:rPr>
        <w:t xml:space="preserve">3.2. Общественный совет </w:t>
      </w:r>
      <w:r>
        <w:rPr>
          <w:rFonts w:ascii="Times New Roman" w:hAnsi="Times New Roman"/>
          <w:color w:val="000000"/>
          <w:sz w:val="24"/>
          <w:szCs w:val="24"/>
        </w:rPr>
        <w:t>полномочен</w:t>
      </w:r>
      <w:r>
        <w:rPr>
          <w:rFonts w:ascii="Times New Roman" w:hAnsi="Times New Roman"/>
          <w:color w:val="000000"/>
          <w:sz w:val="24"/>
          <w:szCs w:val="24"/>
        </w:rPr>
        <w:t xml:space="preserve"> рассматривать вопросы, затрагивающие следующие виды муниципального контроля </w:t>
      </w:r>
      <w:bookmarkStart w:id="0" w:name="_Hlk734565021"/>
      <w:r>
        <w:rPr>
          <w:rFonts w:ascii="Times New Roman" w:hAnsi="Times New Roman"/>
          <w:color w:val="000000"/>
          <w:sz w:val="24"/>
          <w:szCs w:val="24"/>
        </w:rPr>
        <w:t>в граница</w:t>
      </w:r>
      <w:bookmarkEnd w:id="0"/>
      <w:r>
        <w:rPr>
          <w:rFonts w:ascii="Times New Roman" w:hAnsi="Times New Roman"/>
          <w:color w:val="000000"/>
          <w:sz w:val="24"/>
          <w:szCs w:val="24"/>
        </w:rPr>
        <w:t xml:space="preserve">х </w:t>
      </w:r>
      <w:r>
        <w:rPr>
          <w:rFonts w:ascii="Times New Roman" w:hAnsi="Times New Roman"/>
          <w:sz w:val="24"/>
          <w:szCs w:val="24"/>
        </w:rPr>
        <w:t>муниципального образования «Садовское сельское поселение»</w:t>
      </w:r>
      <w:r>
        <w:rPr>
          <w:rFonts w:ascii="Times New Roman" w:hAnsi="Times New Roman"/>
          <w:color w:val="000000"/>
          <w:sz w:val="24"/>
          <w:szCs w:val="24"/>
        </w:rPr>
        <w:t>:</w:t>
      </w:r>
    </w:p>
    <w:p>
      <w:pPr>
        <w:ind w:firstLine="708"/>
        <w:jc w:val="both"/>
        <w:rPr/>
      </w:pPr>
      <w:r>
        <w:rPr>
          <w:color w:val="000000"/>
        </w:rPr>
        <w:t xml:space="preserve">- контроль </w:t>
      </w:r>
      <w:r>
        <w:rPr>
          <w:color w:val="000000"/>
          <w:spacing w:val="2"/>
        </w:rPr>
        <w:t>на автомобильном транспорте, городском наземном электрическом транспорте и в дорожном хозяйстве</w:t>
      </w:r>
      <w:bookmarkStart w:id="1" w:name="_Hlk73456502"/>
      <w:bookmarkEnd w:id="1"/>
      <w:r>
        <w:rPr>
          <w:color w:val="000000"/>
        </w:rPr>
        <w:t>;</w:t>
      </w:r>
    </w:p>
    <w:p>
      <w:pPr>
        <w:ind w:firstLine="708"/>
        <w:jc w:val="both"/>
        <w:rPr/>
      </w:pPr>
      <w:r>
        <w:rPr>
          <w:color w:val="000000"/>
        </w:rPr>
        <w:t xml:space="preserve">- </w:t>
      </w:r>
      <w:r>
        <w:t>контроль в сфере благоустройства</w:t>
      </w:r>
      <w:r>
        <w:rPr>
          <w:color w:val="000000"/>
        </w:rPr>
        <w:t>.</w:t>
      </w:r>
    </w:p>
    <w:p>
      <w:pPr>
        <w:pStyle w:val="ConsPlusNormal"/>
        <w:ind w:firstLine="709"/>
        <w:jc w:val="both"/>
        <w:rPr>
          <w:rFonts w:ascii="Times New Roman" w:cs="Times New Roman" w:hAnsi="Times New Roman"/>
          <w:sz w:val="24"/>
          <w:szCs w:val="24"/>
        </w:rPr>
      </w:pPr>
      <w:r>
        <w:rPr>
          <w:rFonts w:ascii="Times New Roman" w:cs="Times New Roman" w:hAnsi="Times New Roman"/>
          <w:color w:val="000000"/>
          <w:sz w:val="24"/>
          <w:szCs w:val="24"/>
        </w:rPr>
        <w:t xml:space="preserve">3.3. </w:t>
      </w:r>
      <w:r>
        <w:rPr>
          <w:rFonts w:ascii="Times New Roman" w:cs="Times New Roman" w:hAnsi="Times New Roman"/>
          <w:color w:val="000000"/>
          <w:sz w:val="24"/>
          <w:szCs w:val="24"/>
        </w:rPr>
        <w:t>Общественный совет формируется в целях</w:t>
      </w:r>
      <w:r>
        <w:rPr>
          <w:rFonts w:ascii="Times New Roman" w:cs="Times New Roman" w:hAnsi="Times New Roman"/>
          <w:sz w:val="24"/>
          <w:szCs w:val="24"/>
        </w:rPr>
        <w:t xml:space="preserve"> обеспечения взаимодействия граждан Рос</w:t>
      </w:r>
      <w:r>
        <w:rPr>
          <w:rFonts w:ascii="Times New Roman" w:cs="Times New Roman" w:hAnsi="Times New Roman"/>
          <w:sz w:val="24"/>
          <w:szCs w:val="24"/>
        </w:rPr>
        <w:t xml:space="preserve">сийской Федерации, проживающих </w:t>
      </w:r>
      <w:r>
        <w:rPr>
          <w:rFonts w:ascii="Times New Roman" w:cs="Times New Roman" w:hAnsi="Times New Roman"/>
          <w:sz w:val="24"/>
          <w:szCs w:val="24"/>
        </w:rPr>
        <w:t xml:space="preserve">на территории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eastAsia="Calibri" w:hAnsi="Times New Roman"/>
          <w:color w:val="000000"/>
          <w:sz w:val="24"/>
          <w:szCs w:val="24"/>
        </w:rPr>
        <w:t xml:space="preserve"> </w:t>
      </w:r>
      <w:r>
        <w:rPr>
          <w:rFonts w:ascii="Times New Roman" w:cs="Times New Roman" w:hAnsi="Times New Roman"/>
          <w:sz w:val="24"/>
          <w:szCs w:val="24"/>
        </w:rPr>
        <w:t xml:space="preserve">(далее − граждане), индивидуальных предпринимателей и юридических лиц, независимо от организационно — правовой формы, осуществляющих </w:t>
      </w:r>
      <w:r>
        <w:rPr>
          <w:rFonts w:ascii="Times New Roman" w:cs="Times New Roman" w:hAnsi="Times New Roman"/>
          <w:sz w:val="24"/>
          <w:szCs w:val="24"/>
        </w:rPr>
        <w:t xml:space="preserve">деятельность на территории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 xml:space="preserve"> (далее − организации) с администрацией</w:t>
      </w:r>
      <w:r>
        <w:rPr>
          <w:rFonts w:ascii="Times New Roman" w:cs="Times New Roman" w:hAnsi="Times New Roman"/>
          <w:sz w:val="24"/>
          <w:szCs w:val="24"/>
        </w:rPr>
        <w:t xml:space="preserve"> муниципального образования «Садовское сельское поселение»</w:t>
      </w:r>
      <w:r>
        <w:rPr>
          <w:rFonts w:ascii="Times New Roman" w:cs="Times New Roman" w:hAnsi="Times New Roman"/>
          <w:sz w:val="24"/>
          <w:szCs w:val="24"/>
        </w:rPr>
        <w:t xml:space="preserve"> по вопросам организации и деятельности в рамках видов муниципального контроля  (далее — орган</w:t>
      </w:r>
      <w:r>
        <w:rPr>
          <w:rFonts w:ascii="Times New Roman" w:cs="Times New Roman" w:hAnsi="Times New Roman"/>
          <w:sz w:val="24"/>
          <w:szCs w:val="24"/>
        </w:rPr>
        <w:t xml:space="preserve">  по муниципальному контролю).</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3.4. Общественный совет призван выявлять и обеспечивать согласование общественно значимых </w:t>
      </w:r>
      <w:r>
        <w:rPr>
          <w:rFonts w:ascii="Times New Roman" w:cs="Times New Roman" w:hAnsi="Times New Roman"/>
          <w:sz w:val="24"/>
          <w:szCs w:val="24"/>
        </w:rPr>
        <w:t xml:space="preserve">интересов граждан, организаций </w:t>
      </w:r>
      <w:r>
        <w:rPr>
          <w:rFonts w:ascii="Times New Roman" w:cs="Times New Roman" w:hAnsi="Times New Roman"/>
          <w:sz w:val="24"/>
          <w:szCs w:val="24"/>
        </w:rPr>
        <w:t>и органа по муниципальному контролю путем:</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 обеспечения взаимодействия граждан и организаций с органом по муниципальному контролю;</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2) учета общественно значимых интересов граждан, защиты их прав </w:t>
      </w:r>
      <w:r>
        <w:rPr>
          <w:rFonts w:ascii="Times New Roman" w:cs="Times New Roman" w:hAnsi="Times New Roman"/>
          <w:sz w:val="24"/>
          <w:szCs w:val="24"/>
        </w:rPr>
        <w:br w:type="textWrapping"/>
      </w:r>
      <w:r>
        <w:rPr>
          <w:rFonts w:ascii="Times New Roman" w:cs="Times New Roman" w:hAnsi="Times New Roman"/>
          <w:sz w:val="24"/>
          <w:szCs w:val="24"/>
        </w:rPr>
        <w:t xml:space="preserve">и свобод при формировании и реализации политики по наиболее важным вопросам организации и деятельности в рамках видов муниципального контроля городского округа город Михайловка </w:t>
      </w:r>
      <w:r>
        <w:rPr>
          <w:rFonts w:ascii="Times New Roman" w:cs="Times New Roman" w:eastAsia="Calibri" w:hAnsi="Times New Roman"/>
          <w:color w:val="000000"/>
          <w:sz w:val="24"/>
          <w:szCs w:val="24"/>
        </w:rPr>
        <w:t>Волгоградской области</w:t>
      </w:r>
      <w:r>
        <w:rPr>
          <w:rFonts w:ascii="Times New Roman" w:cs="Times New Roman" w:hAnsi="Times New Roman"/>
          <w:sz w:val="24"/>
          <w:szCs w:val="24"/>
        </w:rPr>
        <w:t>;</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3) обеспечения реализации и</w:t>
      </w:r>
      <w:r>
        <w:rPr>
          <w:rFonts w:ascii="Times New Roman" w:cs="Times New Roman" w:hAnsi="Times New Roman"/>
          <w:sz w:val="24"/>
          <w:szCs w:val="24"/>
        </w:rPr>
        <w:t xml:space="preserve"> защиты прав и свобод человека </w:t>
      </w:r>
      <w:r>
        <w:rPr>
          <w:rFonts w:ascii="Times New Roman" w:cs="Times New Roman" w:hAnsi="Times New Roman"/>
          <w:sz w:val="24"/>
          <w:szCs w:val="24"/>
        </w:rPr>
        <w:t>и гражданина, прав и зако</w:t>
      </w:r>
      <w:r>
        <w:rPr>
          <w:rFonts w:ascii="Times New Roman" w:cs="Times New Roman" w:hAnsi="Times New Roman"/>
          <w:sz w:val="24"/>
          <w:szCs w:val="24"/>
        </w:rPr>
        <w:t xml:space="preserve">нных интересов юридических лиц </w:t>
      </w:r>
      <w:r>
        <w:rPr>
          <w:rFonts w:ascii="Times New Roman" w:cs="Times New Roman" w:hAnsi="Times New Roman"/>
          <w:sz w:val="24"/>
          <w:szCs w:val="24"/>
        </w:rPr>
        <w:t xml:space="preserve">и  индивидуальных предпринимателей; </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4) осуществления в соответствии с федеральными законами от 21 июля 2014 года № 212-ФЗ «Об основах общественного контроля в Российской Федерации» и от 31 июля 2020 года № 248-ФЗ «О государственном контроле (надзоре) и муниципальном контроле в Российской Федерации» общественного </w:t>
      </w:r>
      <w:r>
        <w:rPr>
          <w:rFonts w:ascii="Times New Roman" w:cs="Times New Roman" w:hAnsi="Times New Roman"/>
          <w:sz w:val="24"/>
          <w:szCs w:val="24"/>
        </w:rPr>
        <w:t>контроля за</w:t>
      </w:r>
      <w:r>
        <w:rPr>
          <w:rFonts w:ascii="Times New Roman" w:cs="Times New Roman" w:hAnsi="Times New Roman"/>
          <w:sz w:val="24"/>
          <w:szCs w:val="24"/>
        </w:rPr>
        <w:t xml:space="preserve"> деятельностью органов местного самоуправления в рамках деятельности видов муниципального контроля;</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5) выработки рекомендаций органам местного самоуправления муниципального образования по наиболее важным вопросам организации и деятельности в рамках видов муниципального контроля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6) привлечения граждан и организаций к формированию и реализации политики по наиболее важным вопросам организации и деятельности в рамках видов муниципального контроля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3.5. Общественный совет действует на общественных началах </w:t>
      </w:r>
      <w:r>
        <w:rPr>
          <w:rFonts w:ascii="Times New Roman" w:cs="Times New Roman" w:hAnsi="Times New Roman"/>
          <w:sz w:val="24"/>
          <w:szCs w:val="24"/>
        </w:rPr>
        <w:br w:type="textWrapping"/>
      </w:r>
      <w:r>
        <w:rPr>
          <w:rFonts w:ascii="Times New Roman" w:cs="Times New Roman" w:hAnsi="Times New Roman"/>
          <w:sz w:val="24"/>
          <w:szCs w:val="24"/>
        </w:rPr>
        <w:t>и не обладает правами юридического лица.</w:t>
      </w:r>
    </w:p>
    <w:p>
      <w:pPr>
        <w:pStyle w:val="ConsPlusNormal"/>
        <w:ind w:firstLine="709"/>
        <w:jc w:val="both"/>
        <w:rPr>
          <w:rFonts w:ascii="Times New Roman" w:cs="Times New Roman" w:hAnsi="Times New Roman"/>
          <w:color w:val="000000"/>
          <w:sz w:val="24"/>
          <w:szCs w:val="24"/>
        </w:rPr>
      </w:pPr>
      <w:r>
        <w:rPr>
          <w:rFonts w:ascii="Times New Roman" w:cs="Times New Roman" w:hAnsi="Times New Roman"/>
          <w:sz w:val="24"/>
          <w:szCs w:val="24"/>
        </w:rPr>
        <w:t>3.6. Общественный совет формируется на основе добровольного участия в его деятельности граждан и представителей организаций,  осуществляющих деятельность на территории</w:t>
      </w:r>
      <w:r>
        <w:rPr>
          <w:rFonts w:ascii="Times New Roman" w:cs="Times New Roman" w:hAnsi="Times New Roman"/>
          <w:sz w:val="24"/>
          <w:szCs w:val="24"/>
        </w:rPr>
        <w:t xml:space="preserve"> муниципального образования «Садовское сельское поселение»</w:t>
      </w:r>
      <w:r>
        <w:rPr>
          <w:rFonts w:ascii="Times New Roman" w:cs="Times New Roman" w:hAnsi="Times New Roman"/>
          <w:color w:val="000000"/>
          <w:sz w:val="24"/>
          <w:szCs w:val="24"/>
        </w:rPr>
        <w:t>.</w:t>
      </w:r>
    </w:p>
    <w:p>
      <w:pPr>
        <w:pStyle w:val="ConsPlusNormal"/>
        <w:ind w:firstLine="709"/>
        <w:jc w:val="both"/>
        <w:rPr>
          <w:rFonts w:ascii="Times New Roman" w:cs="Times New Roman" w:hAnsi="Times New Roman"/>
          <w:sz w:val="24"/>
          <w:szCs w:val="24"/>
        </w:rPr>
      </w:pPr>
    </w:p>
    <w:p>
      <w:pPr>
        <w:ind w:firstLine="709"/>
        <w:jc w:val="both"/>
        <w:rPr/>
      </w:pPr>
      <w:r>
        <w:t>4. Принципы деятельности Общественного совета</w:t>
      </w:r>
    </w:p>
    <w:p>
      <w:pPr>
        <w:ind w:firstLine="709"/>
        <w:jc w:val="both"/>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Основными принципами деятельности Общественного совета являются:</w:t>
      </w:r>
    </w:p>
    <w:p>
      <w:pPr>
        <w:ind w:firstLine="709"/>
        <w:jc w:val="both"/>
        <w:rPr/>
      </w:pPr>
      <w:r>
        <w:t>1) приоритет прав и законных интересов человека и гражданина;</w:t>
      </w:r>
    </w:p>
    <w:p>
      <w:pPr>
        <w:ind w:firstLine="709"/>
        <w:jc w:val="both"/>
        <w:rPr/>
      </w:pPr>
      <w:r>
        <w:t>2) законность деятельности Общественного совета;</w:t>
      </w:r>
    </w:p>
    <w:p>
      <w:pPr>
        <w:ind w:firstLine="709"/>
        <w:jc w:val="both"/>
        <w:rPr/>
      </w:pPr>
      <w:r>
        <w:t>3) добровольность участия в деятельности Общественного совета;</w:t>
      </w:r>
    </w:p>
    <w:p>
      <w:pPr>
        <w:ind w:firstLine="709"/>
        <w:jc w:val="both"/>
        <w:rPr/>
      </w:pPr>
      <w:r>
        <w:t>4) самостоятельность Общественного совета и его независимость от органов государствен</w:t>
      </w:r>
      <w:r>
        <w:t>ной власти Республики Адыгея</w:t>
      </w:r>
      <w:r>
        <w:t xml:space="preserve">, органов местного самоуправления </w:t>
      </w:r>
      <w:r>
        <w:t>муниципального образования «Садовское сельское поселение»</w:t>
      </w:r>
      <w:r>
        <w:t>,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ind w:firstLine="709"/>
        <w:jc w:val="both"/>
        <w:rPr/>
      </w:pPr>
      <w:r>
        <w:t>5) публичность и открытость осуществления деятельности Общественного совета и общественного обсуждения результатов его деятельности;</w:t>
      </w:r>
    </w:p>
    <w:p>
      <w:pPr>
        <w:ind w:firstLine="709"/>
        <w:jc w:val="both"/>
        <w:rPr/>
      </w:pPr>
      <w:r>
        <w:t>6) объективность, беспристрастность и добросовестность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5. Полномочия Общественного совета</w:t>
      </w:r>
    </w:p>
    <w:p>
      <w:pPr>
        <w:ind w:firstLine="540"/>
        <w:jc w:val="both"/>
        <w:rPr/>
      </w:pPr>
    </w:p>
    <w:p>
      <w:pPr>
        <w:ind w:firstLine="708"/>
        <w:jc w:val="both"/>
        <w:rPr/>
      </w:pPr>
      <w:r>
        <w:t>5.1. К основным полномочиям Общественного совета относятся:</w:t>
      </w:r>
    </w:p>
    <w:p>
      <w:pPr>
        <w:ind w:firstLine="708"/>
        <w:jc w:val="both"/>
        <w:rPr/>
      </w:pPr>
      <w:r>
        <w:t>1) выработка рекомендаций по совершенствованию правового регулирования по вопросам местного значения,</w:t>
      </w:r>
      <w:r>
        <w:rPr>
          <w:color w:val="ff0000"/>
        </w:rPr>
        <w:t xml:space="preserve"> </w:t>
      </w:r>
      <w:r>
        <w:rPr>
          <w:color w:val="000000"/>
        </w:rPr>
        <w:t xml:space="preserve">организации и осуществления деятельности в рамках видов муниципального контроля </w:t>
      </w:r>
      <w:r>
        <w:t>муниципального образования «Садовское сельское поселение»</w:t>
      </w:r>
      <w:r>
        <w:t>;</w:t>
      </w:r>
    </w:p>
    <w:p>
      <w:pPr>
        <w:ind w:firstLine="708"/>
        <w:jc w:val="both"/>
        <w:rPr>
          <w:color w:val="000000"/>
        </w:rPr>
      </w:pPr>
      <w:r>
        <w:t>2) участие в разработке и рассмотрении проектов муниципальных программ, целевых программ и иных программ в рамках видов муниципального контроля;</w:t>
      </w:r>
    </w:p>
    <w:p>
      <w:pPr>
        <w:ind w:firstLine="708"/>
        <w:jc w:val="both"/>
        <w:rPr>
          <w:color w:val="000000"/>
        </w:rPr>
      </w:pPr>
      <w:r>
        <w:t xml:space="preserve">3) осуществление общественного </w:t>
      </w:r>
      <w:r>
        <w:t>контроля за</w:t>
      </w:r>
      <w:r>
        <w:t xml:space="preserve"> деятельностью органов местного самоуправления, осуществляющих виды муниципального контроля;</w:t>
      </w:r>
    </w:p>
    <w:p>
      <w:pPr>
        <w:ind w:firstLine="708"/>
        <w:jc w:val="both"/>
        <w:rPr/>
      </w:pPr>
      <w:r>
        <w:t xml:space="preserve">4) проведение обязательного предварительного </w:t>
      </w:r>
      <w:r>
        <w:t xml:space="preserve">обсуждения проектов </w:t>
      </w:r>
      <w:r>
        <w:rPr>
          <w:color w:val="000000"/>
        </w:rPr>
        <w:t>программ профилактики видов контроля</w:t>
      </w:r>
      <w:r>
        <w:rPr>
          <w:color w:val="000000"/>
        </w:rPr>
        <w:t>;</w:t>
      </w:r>
    </w:p>
    <w:p>
      <w:pPr>
        <w:ind w:firstLine="708"/>
        <w:jc w:val="both"/>
        <w:rPr/>
      </w:pPr>
      <w:r>
        <w:t xml:space="preserve">5) выполнение иных функций в рамках осуществления полномочий общественного совета. </w:t>
      </w:r>
    </w:p>
    <w:p>
      <w:pPr>
        <w:pStyle w:val="ConsPlusNormal"/>
        <w:ind w:firstLine="708"/>
        <w:jc w:val="both"/>
        <w:rPr>
          <w:rFonts w:ascii="Times New Roman" w:cs="Times New Roman" w:hAnsi="Times New Roman"/>
          <w:sz w:val="24"/>
          <w:szCs w:val="24"/>
        </w:rPr>
      </w:pPr>
      <w:r>
        <w:rPr>
          <w:rFonts w:ascii="Times New Roman" w:cs="Times New Roman" w:hAnsi="Times New Roman"/>
          <w:sz w:val="24"/>
          <w:szCs w:val="24"/>
        </w:rPr>
        <w:t>5.2. В целях реализации задач, возложенных на Общественный совет, Общественный совет вправе:</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1) направлять в структурные подразделения администрации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 осуществляющим муниципальный контроль</w:t>
      </w:r>
      <w:r>
        <w:rPr>
          <w:rFonts w:ascii="Times New Roman" w:cs="Times New Roman" w:hAnsi="Times New Roman"/>
          <w:sz w:val="24"/>
          <w:szCs w:val="24"/>
        </w:rPr>
        <w:t xml:space="preserve"> запросы по вопросам, входящим </w:t>
      </w:r>
      <w:r>
        <w:rPr>
          <w:rFonts w:ascii="Times New Roman" w:cs="Times New Roman" w:hAnsi="Times New Roman"/>
          <w:sz w:val="24"/>
          <w:szCs w:val="24"/>
        </w:rPr>
        <w:t>в компетенцию Общественного совета;</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2) проводить общественную экспертизу муниципальных правовых актов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 затрагивающих вопросы муниципального контроля;</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3) вносить предложения в органы местного самоуправления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hAnsi="Times New Roman"/>
          <w:sz w:val="24"/>
          <w:szCs w:val="24"/>
        </w:rPr>
        <w:t xml:space="preserve"> по наиболее важным вопросам организации и деятельности в рамках видов муниципального контроля;</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4) приглашать по согласованию руководителей организаций, учреждений и органов местного самоуправления</w:t>
      </w:r>
      <w:r>
        <w:rPr>
          <w:rFonts w:ascii="Times New Roman" w:cs="Times New Roman" w:hAnsi="Times New Roman"/>
          <w:sz w:val="24"/>
          <w:szCs w:val="24"/>
        </w:rPr>
        <w:t xml:space="preserve"> муниципального образования «Садовское сельское поселение»</w:t>
      </w:r>
      <w:r>
        <w:rPr>
          <w:rFonts w:ascii="Times New Roman" w:cs="Times New Roman" w:hAnsi="Times New Roman"/>
          <w:sz w:val="24"/>
          <w:szCs w:val="24"/>
        </w:rPr>
        <w:t xml:space="preserve"> </w:t>
      </w:r>
      <w:r>
        <w:rPr>
          <w:rFonts w:ascii="Times New Roman" w:cs="Times New Roman" w:eastAsia="Calibri" w:hAnsi="Times New Roman"/>
          <w:color w:val="000000"/>
          <w:sz w:val="24"/>
          <w:szCs w:val="24"/>
        </w:rPr>
        <w:t xml:space="preserve"> </w:t>
      </w:r>
      <w:r>
        <w:rPr>
          <w:rFonts w:ascii="Times New Roman" w:cs="Times New Roman" w:hAnsi="Times New Roman"/>
          <w:sz w:val="24"/>
          <w:szCs w:val="24"/>
        </w:rPr>
        <w:t>на заседания Общественного совета;</w:t>
      </w:r>
    </w:p>
    <w:p>
      <w:pPr>
        <w:ind w:firstLine="709"/>
        <w:jc w:val="both"/>
        <w:rPr/>
      </w:pPr>
      <w:r>
        <w:t>5)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ind w:firstLine="709"/>
        <w:jc w:val="both"/>
        <w:rPr/>
      </w:pPr>
      <w:r>
        <w:t>6) проводить фор</w:t>
      </w:r>
      <w:r>
        <w:t xml:space="preserve">умы, слушания, «круглые столы» </w:t>
      </w:r>
      <w:r>
        <w:t>и иные мероприятия по общественно важным проблемам муниципального контроля;</w:t>
      </w:r>
    </w:p>
    <w:p>
      <w:pPr>
        <w:ind w:firstLine="709"/>
        <w:jc w:val="both"/>
        <w:rPr/>
      </w:pPr>
      <w:r>
        <w:t>7) привлекать к работе Общественного совета граждан, организации, представители которых не вошли в состав общественного совета, непосредственно и (или) путем представления ими отзывов, предложений и замечаний, специалистов-экспертов, научные и другие организации;</w:t>
      </w:r>
    </w:p>
    <w:p>
      <w:pPr>
        <w:ind w:firstLine="708"/>
        <w:jc w:val="both"/>
        <w:rPr/>
      </w:pPr>
      <w:r>
        <w:t xml:space="preserve">8) взаимодействовать со </w:t>
      </w:r>
      <w:r>
        <w:t xml:space="preserve">средствами массовой информации </w:t>
      </w:r>
      <w:r>
        <w:t>по освещению вопросов, обсуждаемых на заседаниях Общественного совета.</w:t>
      </w:r>
    </w:p>
    <w:p>
      <w:pPr>
        <w:ind w:firstLine="708"/>
        <w:jc w:val="both"/>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6. Состав и порядок создания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6.1. </w:t>
      </w:r>
      <w:r>
        <w:rPr>
          <w:rFonts w:ascii="Times New Roman" w:cs="Times New Roman" w:hAnsi="Times New Roman"/>
          <w:sz w:val="24"/>
          <w:szCs w:val="24"/>
        </w:rPr>
        <w:t>Общественный совет состоит из 7</w:t>
      </w:r>
      <w:r>
        <w:rPr>
          <w:rFonts w:ascii="Times New Roman" w:cs="Times New Roman" w:hAnsi="Times New Roman"/>
          <w:sz w:val="24"/>
          <w:szCs w:val="24"/>
        </w:rPr>
        <w:t xml:space="preserve"> членов Общественного совета. Персональный состав Общественного совета утверждается постановлением администрации </w:t>
      </w:r>
      <w:r>
        <w:rPr>
          <w:rFonts w:ascii="Times New Roman" w:cs="Times New Roman" w:hAnsi="Times New Roman"/>
          <w:sz w:val="24"/>
          <w:szCs w:val="24"/>
        </w:rPr>
        <w:t>муниципального образования «Садовское сельское поселение»</w:t>
      </w:r>
      <w:r>
        <w:rPr>
          <w:rFonts w:ascii="Times New Roman" w:cs="Times New Roman" w:eastAsia="Calibri" w:hAnsi="Times New Roman"/>
          <w:color w:val="000000"/>
          <w:sz w:val="24"/>
          <w:szCs w:val="24"/>
        </w:rPr>
        <w:t>. Изменение состава Общественного совета осуществляется на протяжении всего периода полномочий.</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6.2. Председатель  Общественного совета избирается на </w:t>
      </w:r>
      <w:r>
        <w:rPr>
          <w:rFonts w:ascii="Times New Roman" w:cs="Times New Roman" w:hAnsi="Times New Roman"/>
          <w:sz w:val="24"/>
          <w:szCs w:val="24"/>
        </w:rPr>
        <w:t>первом заседании совета из числа</w:t>
      </w:r>
      <w:r>
        <w:rPr>
          <w:rFonts w:ascii="Times New Roman" w:cs="Times New Roman" w:hAnsi="Times New Roman"/>
          <w:sz w:val="24"/>
          <w:szCs w:val="24"/>
        </w:rPr>
        <w:t xml:space="preserve"> его членов. Заместитель председателя  Общественного совета назначается председателем.</w:t>
      </w:r>
    </w:p>
    <w:p>
      <w:pPr>
        <w:ind w:firstLine="708"/>
        <w:jc w:val="both"/>
        <w:rPr>
          <w:color w:val="000000"/>
        </w:rPr>
      </w:pPr>
      <w:r>
        <w:rPr>
          <w:color w:val="000000"/>
        </w:rPr>
        <w:t xml:space="preserve">6.3. Все текущие изменения по персональному и количественному составу, структуре совета принимаются путем голосования членов   Общественного совета  (простым большинством от присутствующих) и утверждаются постановлением администрации </w:t>
      </w:r>
      <w:r>
        <w:t>муниципального образования «Садовское сельское поселение»</w:t>
      </w:r>
      <w:r>
        <w:rPr>
          <w:rFonts w:eastAsia="Calibri"/>
          <w:color w:val="000000"/>
        </w:rPr>
        <w:t>.</w:t>
      </w:r>
    </w:p>
    <w:p>
      <w:pPr>
        <w:ind w:firstLine="708"/>
        <w:jc w:val="both"/>
        <w:rPr>
          <w:color w:val="000000"/>
        </w:rPr>
      </w:pPr>
    </w:p>
    <w:p>
      <w:pPr>
        <w:ind w:firstLine="708"/>
        <w:jc w:val="both"/>
        <w:rPr>
          <w:color w:val="000000"/>
        </w:rPr>
      </w:pPr>
      <w:r>
        <w:rPr>
          <w:rFonts w:eastAsia="Calibri"/>
          <w:color w:val="000000"/>
        </w:rPr>
        <w:t>6.4.  Председатель Общественного совета:</w:t>
      </w:r>
    </w:p>
    <w:p>
      <w:pPr>
        <w:ind w:firstLine="709"/>
        <w:jc w:val="both"/>
        <w:rPr/>
      </w:pPr>
      <w:r>
        <w:t>1) организует работу Общественного совета и председательствует на его заседаниях;</w:t>
      </w:r>
    </w:p>
    <w:p>
      <w:pPr>
        <w:ind w:firstLine="709"/>
        <w:jc w:val="both"/>
        <w:rPr/>
      </w:pPr>
      <w:r>
        <w:t>2) организует подготовку информационных материалов о работе  Общественного совета;</w:t>
      </w:r>
    </w:p>
    <w:p>
      <w:pPr>
        <w:ind w:firstLine="708"/>
        <w:jc w:val="both"/>
        <w:rPr/>
      </w:pPr>
      <w:r>
        <w:t>3) дает поручения членам Общественного совета в пределах его компетенции;</w:t>
      </w:r>
    </w:p>
    <w:p>
      <w:pPr>
        <w:ind w:firstLine="709"/>
        <w:jc w:val="both"/>
        <w:rPr/>
      </w:pPr>
      <w:r>
        <w:t>4) осуществляет иные полномочия в соответствии с настоящим Положением.</w:t>
      </w:r>
    </w:p>
    <w:p>
      <w:pPr>
        <w:ind w:firstLine="709"/>
        <w:jc w:val="both"/>
        <w:rPr/>
      </w:pPr>
      <w:r>
        <w:t>6.5. Заместитель председателя Общественного совета:</w:t>
      </w:r>
    </w:p>
    <w:p>
      <w:pPr>
        <w:ind w:firstLine="709"/>
        <w:jc w:val="both"/>
        <w:rPr/>
      </w:pPr>
      <w:r>
        <w:t>1) по поручению председателя Общественного совета председательствует на заседаниях в его отсутствие;</w:t>
      </w:r>
    </w:p>
    <w:p>
      <w:pPr>
        <w:ind w:firstLine="708"/>
        <w:jc w:val="both"/>
        <w:rPr>
          <w:color w:val="000000"/>
        </w:rPr>
      </w:pPr>
      <w:r>
        <w:rPr>
          <w:color w:val="000000"/>
        </w:rPr>
        <w:t>2) осуществляет подготовку заседаний</w:t>
      </w:r>
      <w:r>
        <w:rPr>
          <w:rFonts w:eastAsia="Calibri"/>
          <w:color w:val="000000"/>
        </w:rPr>
        <w:t xml:space="preserve"> </w:t>
      </w:r>
      <w:r>
        <w:rPr>
          <w:color w:val="000000"/>
        </w:rPr>
        <w:t xml:space="preserve">Общественного совета, </w:t>
      </w:r>
      <w:r>
        <w:rPr>
          <w:color w:val="000000"/>
        </w:rPr>
        <w:t>формировании</w:t>
      </w:r>
      <w:r>
        <w:rPr>
          <w:color w:val="000000"/>
        </w:rPr>
        <w:t xml:space="preserve"> состава экспертов и иных лиц, приглашаемых на заседание общественного совета.</w:t>
      </w:r>
    </w:p>
    <w:p>
      <w:pPr>
        <w:ind w:firstLine="708"/>
        <w:jc w:val="both"/>
        <w:rPr>
          <w:color w:val="000000"/>
        </w:rPr>
      </w:pPr>
      <w:r>
        <w:rPr>
          <w:color w:val="000000"/>
        </w:rPr>
        <w:t xml:space="preserve">6.6. Секретарь  Общественного совета (по согласованию с главой </w:t>
      </w:r>
      <w:r>
        <w:t>муниципального образования «Садовское сельское поселение»</w:t>
      </w:r>
      <w:r>
        <w:rPr>
          <w:color w:val="000000"/>
        </w:rPr>
        <w:t>) назначается председателем и не является членом  Общественного совета. Секретарь совета:</w:t>
      </w:r>
    </w:p>
    <w:p>
      <w:pPr>
        <w:ind w:firstLine="708"/>
        <w:jc w:val="both"/>
        <w:rPr>
          <w:color w:val="000000"/>
        </w:rPr>
      </w:pPr>
      <w:r>
        <w:rPr>
          <w:color w:val="000000"/>
        </w:rPr>
        <w:t>- ведет протокол заседания;</w:t>
      </w:r>
    </w:p>
    <w:p>
      <w:pPr>
        <w:ind w:firstLine="708"/>
        <w:jc w:val="both"/>
        <w:rPr>
          <w:color w:val="000000"/>
        </w:rPr>
      </w:pPr>
      <w:r>
        <w:rPr>
          <w:color w:val="000000"/>
        </w:rPr>
        <w:t>- оповещает членов совета о готовящемся заседании;</w:t>
      </w:r>
    </w:p>
    <w:p>
      <w:pPr>
        <w:ind w:firstLine="708"/>
        <w:jc w:val="both"/>
        <w:rPr>
          <w:color w:val="000000"/>
        </w:rPr>
      </w:pPr>
      <w:r>
        <w:rPr>
          <w:color w:val="000000"/>
        </w:rPr>
        <w:t>- представляет членам совета оперативную и справочную информацию по направлению деятельности  Общественного совета.</w:t>
      </w:r>
    </w:p>
    <w:p>
      <w:pPr>
        <w:ind w:firstLine="708"/>
        <w:jc w:val="both"/>
        <w:rPr>
          <w:color w:val="000000"/>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7. Правомочность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Заседание Общественного совета считается правомочным, если на нем присутствует более половины от установленного числа членов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8. Срок полномочий членов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8.1. Срок полномочий членов Общественного совета составляет три года и исчисляется со дня первого заседания Общественного совета нового состава. Со дня первого </w:t>
      </w:r>
      <w:r>
        <w:rPr>
          <w:rFonts w:ascii="Times New Roman" w:cs="Times New Roman" w:hAnsi="Times New Roman"/>
          <w:sz w:val="24"/>
          <w:szCs w:val="24"/>
        </w:rPr>
        <w:t>заседания Общественного совета нового состава полномочия членов Общественного совета действующего состава</w:t>
      </w:r>
      <w:r>
        <w:rPr>
          <w:rFonts w:ascii="Times New Roman" w:cs="Times New Roman" w:hAnsi="Times New Roman"/>
          <w:sz w:val="24"/>
          <w:szCs w:val="24"/>
        </w:rPr>
        <w:t xml:space="preserve"> прекращаются.</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8.2. Полномочия членов Общественного совета прекращаются досрочно в случае принятия Общественным советом решения о самороспуске. Такое решение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установленного числа членов Общественного совета.</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8.3. Член Общественного совета прекращает свою деятельность в случае:</w:t>
      </w:r>
    </w:p>
    <w:p>
      <w:pPr>
        <w:ind w:firstLine="709"/>
        <w:jc w:val="both"/>
        <w:rPr/>
      </w:pPr>
      <w:r>
        <w:t>1) истечения срока полномочий Общественного совета;</w:t>
      </w:r>
    </w:p>
    <w:p>
      <w:pPr>
        <w:ind w:firstLine="708"/>
        <w:jc w:val="both"/>
        <w:rPr/>
      </w:pPr>
      <w:r>
        <w:t>2) добровольного прекращения полномочий члена Общественного совета на основании заявления члена Общественного совета;</w:t>
      </w:r>
    </w:p>
    <w:p>
      <w:pPr>
        <w:ind w:firstLine="709"/>
        <w:jc w:val="both"/>
        <w:rPr/>
      </w:pPr>
      <w:r>
        <w:t>3) неспособности его в течение длительного времени по состоянию здоровья участвовать в работе Общественного совета;</w:t>
      </w:r>
    </w:p>
    <w:p>
      <w:pPr>
        <w:ind w:firstLine="709"/>
        <w:jc w:val="both"/>
        <w:rPr/>
      </w:pPr>
      <w:r>
        <w:t>4) смерти члена Общественного совета;</w:t>
      </w:r>
    </w:p>
    <w:p>
      <w:pPr>
        <w:ind w:firstLine="709"/>
        <w:jc w:val="both"/>
        <w:rPr/>
      </w:pPr>
      <w:r>
        <w:t>5) систематического (более трех раз подряд) неучастия без уважительных причин в заседаниях Общественного совета;</w:t>
      </w:r>
    </w:p>
    <w:p>
      <w:pPr>
        <w:ind w:firstLine="709"/>
        <w:jc w:val="both"/>
        <w:rPr/>
      </w:pPr>
      <w:r>
        <w:t>6) вступление в законную силу вынесенного в отношении члена Общественного совета обвинительного приговора суда;</w:t>
      </w:r>
    </w:p>
    <w:p>
      <w:pPr>
        <w:ind w:firstLine="708"/>
        <w:jc w:val="both"/>
        <w:rPr>
          <w:color w:val="000000"/>
        </w:rPr>
      </w:pPr>
      <w:r>
        <w:t xml:space="preserve">7) в случае, </w:t>
      </w:r>
      <w:r>
        <w:rPr>
          <w:color w:val="000000"/>
        </w:rPr>
        <w:t>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pPr>
        <w:ind w:firstLine="708"/>
        <w:jc w:val="both"/>
        <w:rPr>
          <w:color w:val="000000"/>
        </w:rPr>
      </w:pPr>
      <w:r>
        <w:rPr>
          <w:color w:val="000000"/>
        </w:rPr>
        <w:t xml:space="preserve">8.4. Взамен досрочно прекратившего свои полномочия члена совета на основании постановления администрации </w:t>
      </w:r>
      <w:r>
        <w:t>муниципального образования «Садовское сельское поселение»</w:t>
      </w:r>
      <w:r>
        <w:rPr>
          <w:color w:val="000000"/>
        </w:rPr>
        <w:t xml:space="preserve"> </w:t>
      </w:r>
      <w:r>
        <w:rPr>
          <w:rFonts w:eastAsia="Calibri"/>
          <w:color w:val="000000"/>
        </w:rPr>
        <w:t>в состав Общественного совета входит новый член.</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9. Участие членов Общественного совета в его деятельности</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9.1. Члены Общественного совета обладают равными правами на участие в деятельности Общественного совета, в мероприятиях, проводимых Общественным советом. </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Каждый член Общественного совета при принятии решения путем голосования обладает одним голосом.</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9.2. Члены Общественного совета:</w:t>
      </w:r>
    </w:p>
    <w:p>
      <w:pPr>
        <w:ind w:firstLine="708"/>
        <w:jc w:val="both"/>
        <w:rPr/>
      </w:pPr>
      <w:r>
        <w:t>1) обязаны лично участвовать в заседаниях Общественного совета и не вправе делегировать свои полномочия другим лицам. В случае</w:t>
      </w:r>
      <w:r>
        <w:t>,</w:t>
      </w:r>
      <w:r>
        <w:t xml:space="preserve"> если член совета не имеет возможности участвовать в заседании, он имеет право представлять Общественному совету свое мнение в письменном виде, которое должно быть оглашено на заседании совета и приобщено к протоколу заседания;</w:t>
      </w:r>
    </w:p>
    <w:p>
      <w:pPr>
        <w:ind w:firstLine="708"/>
        <w:jc w:val="both"/>
        <w:rPr/>
      </w:pPr>
      <w:r>
        <w:t>2) обладают равными правами при обсуждении вопросов и голосовании;</w:t>
      </w:r>
    </w:p>
    <w:p>
      <w:pPr>
        <w:ind w:firstLine="708"/>
        <w:jc w:val="both"/>
        <w:rPr/>
      </w:pPr>
      <w:r>
        <w:t>3) вправе вносить предложения о созыве заседаний Общественного совета, предложения в план деятельности Общественного совета и повестку дня заседаний Общественного совета, принимать участие в подготовке материалов к их заседаниям, проектов их решений;</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4) вправе знакомиться с материалами, подготовленными к заседанию Общественного совета, свободно высказывать свое мнение по любому вопросу деятельности Общественного совета;</w:t>
      </w:r>
    </w:p>
    <w:p>
      <w:pPr>
        <w:ind w:firstLine="708"/>
        <w:jc w:val="both"/>
        <w:rPr/>
      </w:pPr>
      <w:r>
        <w:t>5) вправе выступать и вносить предложения по рассматриваемым вопросам, в том числе о внесении поправок в проекты решений Общественного совета или их доработке, о переносе рассмотрения вопроса на другое заседание Общественного совета;</w:t>
      </w:r>
    </w:p>
    <w:p>
      <w:pPr>
        <w:ind w:firstLine="708"/>
        <w:jc w:val="both"/>
        <w:rPr/>
      </w:pPr>
      <w:r>
        <w:t>6) вправе на заседании Общественного совета задавать вопросы другим членам Общественного совета и приглашенным на ее заседания лицам по вопросам повестки дня заседания Общественного совета;</w:t>
      </w:r>
    </w:p>
    <w:p>
      <w:pPr>
        <w:ind w:firstLine="708"/>
        <w:jc w:val="both"/>
        <w:rPr/>
      </w:pPr>
      <w:r>
        <w:t>7) вправе в случае несогласия с принятым решением Общественного совета письменно изложить свое особое мнение, которое подлежит обязательному приобщению к протоколу заседания Общественного совета;</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8) вправе участвовать в реализации решений Общественного совета;</w:t>
      </w:r>
    </w:p>
    <w:p>
      <w:pPr>
        <w:ind w:firstLine="708"/>
        <w:jc w:val="both"/>
        <w:rPr/>
      </w:pPr>
      <w:r>
        <w:t>9) обязаны соблюдать конфиденциальность информации в отношении информации ограниченного доступа, ставшей им известной в связи с участием в деятельности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 Заседания Общественного совета</w:t>
      </w:r>
    </w:p>
    <w:p>
      <w:pPr>
        <w:pStyle w:val="ConsPlusNormal"/>
        <w:ind w:firstLine="709"/>
        <w:jc w:val="both"/>
        <w:rPr>
          <w:rFonts w:ascii="Times New Roman" w:cs="Times New Roman" w:hAnsi="Times New Roman"/>
          <w:b/>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10.1. Общественный совет нового состава собирается на свое первое заседание не позднее чем через 30 календарных дней со дня утверждения его состава.</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10.2. Заседания Общественного совета проводятся не реже одного раза в год.</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10.3. При необходимости могут проводиться внеочередные заседания Общественного совета, которые созываются по решению председателя Общественного совета или по инициативе не менее одной трети от установленного числа членов Общественного совета.</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10.4. Заседание Общественного совета проводит председатель, а в его отсутствие — заместитель председателя.</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10.5. Решения Общественного совета принимаются простым большинством голосов от числа членов Общественного совета, присутствующих на заседании Общественного совета. При равенстве голосов решающим является голос председательствующего на заседании Общественного совета. Ход заседания Общественного совета фиксируется путем ведения секретарем протокола заседания Общественного совета. Решения  Общественного совета </w:t>
      </w:r>
      <w:r>
        <w:rPr>
          <w:rFonts w:ascii="Times New Roman" w:cs="Times New Roman" w:hAnsi="Times New Roman"/>
          <w:sz w:val="24"/>
          <w:szCs w:val="24"/>
        </w:rPr>
        <w:t>носят рекомендательный характер.</w:t>
      </w: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10.6. Решения совета в семидневный срок после заседания рассылается или вручается членам совета, заинтересованным службам, должностным лицам органов местного самоуправления.</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11. Основные формы деятельности Общественного совета</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 xml:space="preserve">Основными формами деятельности Общественного совета являются заседания Общественного совета, форумы, слушания, «круглые столы» и иные мероприятия по общественно важным вопросам. </w:t>
      </w:r>
    </w:p>
    <w:p>
      <w:pPr>
        <w:pStyle w:val="ConsPlusNormal"/>
        <w:ind w:firstLine="709"/>
        <w:jc w:val="both"/>
        <w:rPr>
          <w:rFonts w:ascii="Times New Roman" w:cs="Times New Roman" w:hAnsi="Times New Roman"/>
          <w:sz w:val="24"/>
          <w:szCs w:val="24"/>
        </w:rPr>
      </w:pPr>
    </w:p>
    <w:p>
      <w:pPr>
        <w:pStyle w:val="ConsPlusNormal"/>
        <w:ind w:firstLine="709"/>
        <w:jc w:val="both"/>
        <w:rPr>
          <w:rFonts w:ascii="Times New Roman" w:cs="Times New Roman" w:hAnsi="Times New Roman"/>
          <w:sz w:val="24"/>
          <w:szCs w:val="24"/>
        </w:rPr>
      </w:pPr>
      <w:r>
        <w:rPr>
          <w:rFonts w:ascii="Times New Roman" w:cs="Times New Roman" w:hAnsi="Times New Roman"/>
          <w:sz w:val="24"/>
          <w:szCs w:val="24"/>
        </w:rPr>
        <w:t>12. Обеспечение деятельности Общественного совета</w:t>
      </w:r>
    </w:p>
    <w:p>
      <w:pPr>
        <w:pStyle w:val="ConsPlusNormal"/>
        <w:ind w:firstLine="709"/>
        <w:jc w:val="both"/>
        <w:rPr>
          <w:rFonts w:ascii="Times New Roman" w:cs="Times New Roman" w:hAnsi="Times New Roman"/>
          <w:b/>
          <w:sz w:val="24"/>
          <w:szCs w:val="24"/>
        </w:rPr>
      </w:pPr>
    </w:p>
    <w:p>
      <w:pPr>
        <w:ind w:firstLine="709"/>
        <w:jc w:val="both"/>
        <w:rPr/>
      </w:pPr>
      <w:r>
        <w:t xml:space="preserve">Организационное, правовое, аналитическое, информационное, документационное и материально-техническое обеспечение деятельности Общественного совета осуществляется администрацией </w:t>
      </w:r>
      <w:r>
        <w:t>муниципального образования «Садовское сельское поселение»</w:t>
      </w:r>
      <w:r>
        <w:t>.</w:t>
      </w:r>
    </w:p>
    <w:p>
      <w:pPr>
        <w:ind w:firstLine="708"/>
        <w:jc w:val="both"/>
        <w:rPr/>
      </w:pPr>
      <w:r>
        <w:t xml:space="preserve">Расходы, связанные с обеспечением деятельности Общественного совета, осуществляются за счет средств, предусмотренных на содержание администрации </w:t>
      </w:r>
      <w:r>
        <w:t>муниципального образования «Садовское сельское поселение»</w:t>
      </w:r>
      <w:r>
        <w:t>.</w:t>
      </w:r>
    </w:p>
    <w:p>
      <w:pPr>
        <w:ind w:firstLine="708"/>
        <w:jc w:val="both"/>
        <w:rPr/>
      </w:pPr>
    </w:p>
    <w:p>
      <w:pPr>
        <w:ind w:firstLine="708"/>
        <w:jc w:val="both"/>
        <w:rPr/>
      </w:pPr>
    </w:p>
    <w:p>
      <w:pPr>
        <w:ind w:firstLine="708"/>
        <w:jc w:val="both"/>
        <w:rPr/>
      </w:pPr>
    </w:p>
    <w:p>
      <w:pPr>
        <w:ind w:firstLine="708"/>
        <w:jc w:val="both"/>
        <w:rPr/>
        <w:sectPr>
          <w:headerReference w:type="default" r:id="rId15"/>
          <w:headerReference w:type="even" r:id="rId16"/>
          <w:pgSz w:w="11907" w:h="16840"/>
          <w:pgMar w:top="1440" w:right="1080" w:bottom="1440" w:left="1080" w:header="340" w:footer="720" w:gutter="0"/>
          <w:pgNumType w:start="1"/>
          <w:cols w:space="720"/>
          <w:titlePg/>
        </w:sectPr>
      </w:pPr>
      <w:r>
        <w:t>
</w:t>
      </w:r>
    </w:p>
    <w:p>
      <w:pPr>
        <w:jc w:val="center"/>
        <w:rPr/>
      </w:pPr>
    </w:p>
    <w:p>
      <w:pPr>
        <w:jc w:val="center"/>
        <w:rPr/>
      </w:pPr>
    </w:p>
    <w:p>
      <w:pPr>
        <w:jc w:val="right"/>
        <w:rPr/>
      </w:pPr>
      <w:r>
        <w:t xml:space="preserve">Приложение </w:t>
      </w:r>
      <w:r>
        <w:t>№2</w:t>
      </w:r>
    </w:p>
    <w:p>
      <w:pPr>
        <w:jc w:val="right"/>
        <w:rPr/>
      </w:pPr>
      <w:r>
        <w:t>к постановлению администрации</w:t>
      </w:r>
    </w:p>
    <w:p>
      <w:pPr>
        <w:jc w:val="right"/>
        <w:rPr/>
      </w:pPr>
      <w:r>
        <w:t>МО «Садовское сельское поселение»</w:t>
      </w:r>
    </w:p>
    <w:p>
      <w:pPr>
        <w:jc w:val="right"/>
        <w:rPr/>
      </w:pPr>
      <w:r>
        <w:t>от 03.06.2022 года №18</w:t>
      </w:r>
    </w:p>
    <w:p/>
    <w:p/>
    <w:p/>
    <w:p/>
    <w:p/>
    <w:p>
      <w:pPr>
        <w:jc w:val="center"/>
        <w:rPr/>
      </w:pPr>
      <w:r>
        <w:t>Состав Общественного совета по муниципальном</w:t>
      </w:r>
      <w:r>
        <w:t>у контролю при администрации муниципального образования «Садовское сельское поселение»</w:t>
      </w:r>
    </w:p>
    <w:p>
      <w:pPr>
        <w:jc w:val="both"/>
        <w:rPr/>
      </w:pPr>
    </w:p>
    <w:p>
      <w:pPr>
        <w:jc w:val="both"/>
        <w:rPr/>
      </w:pPr>
    </w:p>
    <w:p>
      <w:pPr>
        <w:jc w:val="both"/>
        <w:rPr/>
      </w:pPr>
    </w:p>
    <w:p>
      <w:pPr>
        <w:jc w:val="both"/>
        <w:rPr/>
      </w:pPr>
      <w:r>
        <w:t>Члены Общественного совета:</w:t>
      </w:r>
    </w:p>
    <w:p>
      <w:pPr>
        <w:jc w:val="both"/>
        <w:rPr/>
      </w:pPr>
    </w:p>
    <w:p>
      <w:pPr>
        <w:jc w:val="both"/>
        <w:rPr/>
      </w:pPr>
      <w:r>
        <w:t xml:space="preserve">- </w:t>
      </w:r>
      <w:r>
        <w:t>Р</w:t>
      </w:r>
      <w:r>
        <w:t>усанец</w:t>
      </w:r>
      <w:r>
        <w:t xml:space="preserve"> П.А.</w:t>
      </w:r>
      <w:r>
        <w:t>,</w:t>
      </w:r>
      <w:r>
        <w:t xml:space="preserve"> председатель</w:t>
      </w:r>
      <w:r>
        <w:t xml:space="preserve"> С</w:t>
      </w:r>
      <w:r>
        <w:t>овета ветеранов Садовского сельского поселения</w:t>
      </w:r>
      <w:r>
        <w:t xml:space="preserve"> (по согласованию).</w:t>
      </w:r>
    </w:p>
    <w:p>
      <w:pPr>
        <w:jc w:val="both"/>
        <w:rPr/>
      </w:pPr>
    </w:p>
    <w:p>
      <w:pPr>
        <w:jc w:val="both"/>
        <w:rPr/>
      </w:pPr>
      <w:r>
        <w:t xml:space="preserve">- </w:t>
      </w:r>
      <w:r>
        <w:t>Топчилов</w:t>
      </w:r>
      <w:r>
        <w:t xml:space="preserve"> В.Н.</w:t>
      </w:r>
      <w:r>
        <w:t>,</w:t>
      </w:r>
      <w:r>
        <w:t xml:space="preserve"> председатель совета стариков</w:t>
      </w:r>
      <w:r>
        <w:t xml:space="preserve"> Садовского хуторского казачьего общества </w:t>
      </w:r>
      <w:r>
        <w:t>(по согласованию).</w:t>
      </w:r>
    </w:p>
    <w:p>
      <w:pPr>
        <w:jc w:val="both"/>
        <w:rPr/>
      </w:pPr>
    </w:p>
    <w:p>
      <w:pPr>
        <w:jc w:val="both"/>
        <w:rPr/>
      </w:pPr>
      <w:r>
        <w:t>- Бондаренко В.Н.</w:t>
      </w:r>
      <w:r>
        <w:t>,</w:t>
      </w:r>
      <w:r>
        <w:t xml:space="preserve">  </w:t>
      </w:r>
      <w:r>
        <w:t>ИП</w:t>
      </w:r>
      <w:r>
        <w:t xml:space="preserve"> глава КФХ </w:t>
      </w:r>
      <w:r>
        <w:t>Бондаренко В.Н</w:t>
      </w:r>
      <w:r>
        <w:t xml:space="preserve">. (по согласованию). </w:t>
      </w:r>
    </w:p>
    <w:p>
      <w:pPr>
        <w:jc w:val="both"/>
        <w:rPr/>
      </w:pPr>
    </w:p>
    <w:p>
      <w:pPr>
        <w:jc w:val="both"/>
        <w:rPr/>
      </w:pPr>
      <w:r>
        <w:t>- Малина Д.М.</w:t>
      </w:r>
      <w:r>
        <w:t>,</w:t>
      </w:r>
      <w:r>
        <w:t xml:space="preserve"> ИП Малина Д.М. (по согласованию).</w:t>
      </w:r>
    </w:p>
    <w:p>
      <w:pPr>
        <w:jc w:val="both"/>
        <w:rPr/>
      </w:pPr>
    </w:p>
    <w:p>
      <w:pPr>
        <w:jc w:val="both"/>
        <w:rPr/>
      </w:pPr>
      <w:r>
        <w:t>- Воробьев Н.В., ИП глава КФХ Воробьев Н.В.</w:t>
      </w:r>
      <w:r>
        <w:t xml:space="preserve"> </w:t>
      </w:r>
      <w:r>
        <w:t>(по согласованию).</w:t>
      </w:r>
    </w:p>
    <w:p>
      <w:pPr>
        <w:jc w:val="both"/>
        <w:rPr/>
      </w:pPr>
    </w:p>
    <w:p>
      <w:pPr>
        <w:jc w:val="both"/>
        <w:rPr/>
      </w:pPr>
      <w:r>
        <w:t xml:space="preserve">- </w:t>
      </w:r>
      <w:r>
        <w:t>Кардашев</w:t>
      </w:r>
      <w:r>
        <w:t xml:space="preserve"> А</w:t>
      </w:r>
      <w:r>
        <w:t>.А</w:t>
      </w:r>
      <w:r>
        <w:t>.</w:t>
      </w:r>
      <w:r>
        <w:t>,</w:t>
      </w:r>
      <w:r>
        <w:t xml:space="preserve"> учитель МБОУ СОШ №5</w:t>
      </w:r>
      <w:r>
        <w:t xml:space="preserve"> (по согласованию).</w:t>
      </w:r>
    </w:p>
    <w:p>
      <w:pPr>
        <w:jc w:val="both"/>
        <w:rPr/>
      </w:pPr>
    </w:p>
    <w:p>
      <w:pPr>
        <w:jc w:val="both"/>
        <w:rPr/>
      </w:pPr>
      <w:r>
        <w:t xml:space="preserve">- </w:t>
      </w:r>
      <w:r>
        <w:t>Корешкова</w:t>
      </w:r>
      <w:r>
        <w:t xml:space="preserve"> Н</w:t>
      </w:r>
      <w:r>
        <w:t>.В.</w:t>
      </w:r>
      <w:r>
        <w:t>, учитель</w:t>
      </w:r>
      <w:r>
        <w:t xml:space="preserve"> МБОУ ООШ №12 </w:t>
      </w:r>
      <w:r>
        <w:t>(по согласованию).</w:t>
      </w:r>
    </w:p>
    <w:p>
      <w:pPr>
        <w:jc w:val="both"/>
        <w:rPr/>
      </w:pPr>
    </w:p>
    <w:p>
      <w:pPr>
        <w:jc w:val="right"/>
        <w:rPr>
          <w:sz w:val="20"/>
        </w:rPr>
      </w:pPr>
    </w:p>
    <w:sectPr>
      <w:pgSz w:w="11906" w:h="16838"/>
      <w:pgMar w:top="1134" w:right="707" w:bottom="1134"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Pr/>
        <w:separator/>
      </w:r>
    </w:p>
  </w:footnote>
  <w:footnote w:type="continuationSeparator" w:id="1">
    <w:p>
      <w:r>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pPr>
  </w:p>
  <w:p>
    <w:pPr>
      <w:pStyle w:val="Header"/>
      <w:jc w:val="cent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rStyle w:val="Pagenumber"/>
      </w:rPr>
    </w:pPr>
    <w:r>
      <w:fldChar w:fldCharType="begin"/>
    </w:r>
    <w:r>
      <w:instrText xml:space="preserve">PAGE  </w:instrText>
    </w:r>
    <w:r>
      <w:fldChar w:fldCharType="separate"/>
    </w:r>
    <w:r>
      <w:rPr>
        <w:rStyle w:val="Pagenumber"/>
      </w:rPr>
      <w:t>1</w:t>
    </w:r>
    <w:r>
      <w:fldChar w:fldCharType="end"/>
    </w:r>
  </w:p>
  <w:p>
    <w:pPr>
      <w:pStyle w:val="Head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decimal"/>
      <w:lvlText w:val="%1."/>
      <w:lvlJc w:val="left"/>
      <w:pPr>
        <w:ind w:left="720" w:hanging="360"/>
      </w:pPr>
    </w:lvl>
    <w:lvl w:ilvl="1">
      <w:start w:val="1"/>
      <w:numFmt w:val="decimal"/>
      <w:isLgl w:val="on"/>
      <w:lvlText w:val="%1.%2."/>
      <w:lvlJc w:val="left"/>
      <w:pPr>
        <w:ind w:left="1155" w:hanging="435"/>
      </w:pPr>
    </w:lvl>
    <w:lvl w:ilvl="2">
      <w:start w:val="1"/>
      <w:numFmt w:val="decimal"/>
      <w:isLgl w:val="on"/>
      <w:lvlText w:val="%1.%2.%3."/>
      <w:lvlJc w:val="left"/>
      <w:pPr>
        <w:ind w:left="1800" w:hanging="720"/>
      </w:pPr>
    </w:lvl>
    <w:lvl w:ilvl="3">
      <w:start w:val="1"/>
      <w:numFmt w:val="decimal"/>
      <w:isLgl w:val="on"/>
      <w:lvlText w:val="%1.%2.%3.%4."/>
      <w:lvlJc w:val="left"/>
      <w:pPr>
        <w:ind w:left="2160" w:hanging="720"/>
      </w:pPr>
    </w:lvl>
    <w:lvl w:ilvl="4">
      <w:start w:val="1"/>
      <w:numFmt w:val="decimal"/>
      <w:isLgl w:val="on"/>
      <w:lvlText w:val="%1.%2.%3.%4.%5."/>
      <w:lvlJc w:val="left"/>
      <w:pPr>
        <w:ind w:left="2880" w:hanging="1080"/>
      </w:pPr>
    </w:lvl>
    <w:lvl w:ilvl="5">
      <w:start w:val="1"/>
      <w:numFmt w:val="decimal"/>
      <w:isLgl w:val="on"/>
      <w:lvlText w:val="%1.%2.%3.%4.%5.%6."/>
      <w:lvlJc w:val="left"/>
      <w:pPr>
        <w:ind w:left="3240" w:hanging="1080"/>
      </w:pPr>
    </w:lvl>
    <w:lvl w:ilvl="6">
      <w:start w:val="1"/>
      <w:numFmt w:val="decimal"/>
      <w:isLgl w:val="on"/>
      <w:lvlText w:val="%1.%2.%3.%4.%5.%6.%7."/>
      <w:lvlJc w:val="left"/>
      <w:pPr>
        <w:ind w:left="3960" w:hanging="1440"/>
      </w:pPr>
    </w:lvl>
    <w:lvl w:ilvl="7">
      <w:start w:val="1"/>
      <w:numFmt w:val="decimal"/>
      <w:isLgl w:val="on"/>
      <w:lvlText w:val="%1.%2.%3.%4.%5.%6.%7.%8."/>
      <w:lvlJc w:val="left"/>
      <w:pPr>
        <w:ind w:left="4320" w:hanging="1440"/>
      </w:pPr>
    </w:lvl>
    <w:lvl w:ilvl="8">
      <w:start w:val="1"/>
      <w:numFmt w:val="decimal"/>
      <w:isLgl w:val="on"/>
      <w:lvlText w:val="%1.%2.%3.%4.%5.%6.%7.%8.%9."/>
      <w:lvlJc w:val="left"/>
      <w:pPr>
        <w:ind w:left="50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doNotCompress"/>
  <w:footnotePr>
    <w:footnote w:id="0"/>
    <w:footnote w:id="1"/>
  </w:footnotePr>
  <w:endnotePr>
    <w:endnote w:id="0"/>
    <w:endnote w:id="1"/>
  </w:endnotePr>
  <w:compat/>
  <w:rsids>
    <w:rsidRoot w:val="0072261C"/>
    <w:rsid w:val="000162CB"/>
    <w:rsid w:val="000375C2"/>
    <w:rsid w:val="000A2FA1"/>
    <w:rsid w:val="000A7CF9"/>
    <w:rsid w:val="000B1475"/>
    <w:rsid w:val="000C654C"/>
    <w:rsid w:val="00123EEA"/>
    <w:rsid w:val="00137C89"/>
    <w:rsid w:val="001636FD"/>
    <w:rsid w:val="001D6D22"/>
    <w:rsid w:val="002372A8"/>
    <w:rsid w:val="00272E22"/>
    <w:rsid w:val="002877F3"/>
    <w:rsid w:val="0029334B"/>
    <w:rsid w:val="003A0C03"/>
    <w:rsid w:val="003B3EAF"/>
    <w:rsid w:val="003E36AC"/>
    <w:rsid w:val="00447BF3"/>
    <w:rsid w:val="00473202"/>
    <w:rsid w:val="00530DBE"/>
    <w:rsid w:val="0053550A"/>
    <w:rsid w:val="00557EB1"/>
    <w:rsid w:val="005746A3"/>
    <w:rsid w:val="00584001"/>
    <w:rsid w:val="00657B2A"/>
    <w:rsid w:val="006610B1"/>
    <w:rsid w:val="006A14D7"/>
    <w:rsid w:val="006B6D02"/>
    <w:rsid w:val="006F7528"/>
    <w:rsid w:val="007072C0"/>
    <w:rsid w:val="0072261C"/>
    <w:rsid w:val="00750934"/>
    <w:rsid w:val="00774834"/>
    <w:rsid w:val="00783D3C"/>
    <w:rsid w:val="00863FDA"/>
    <w:rsid w:val="00864A92"/>
    <w:rsid w:val="008B3B0D"/>
    <w:rsid w:val="008B6DDD"/>
    <w:rsid w:val="008D7057"/>
    <w:rsid w:val="008F2DA8"/>
    <w:rsid w:val="00943B17"/>
    <w:rsid w:val="00952133"/>
    <w:rsid w:val="009917DD"/>
    <w:rsid w:val="009A0895"/>
    <w:rsid w:val="009A5B03"/>
    <w:rsid w:val="009D2B1E"/>
    <w:rsid w:val="009E7702"/>
    <w:rsid w:val="00A12DD1"/>
    <w:rsid w:val="00A16D60"/>
    <w:rsid w:val="00A61FF6"/>
    <w:rsid w:val="00AA3226"/>
    <w:rsid w:val="00AA3C4B"/>
    <w:rsid w:val="00B55F9B"/>
    <w:rsid w:val="00BB0BE9"/>
    <w:rsid w:val="00C57C31"/>
    <w:rsid w:val="00C73F17"/>
    <w:rsid w:val="00CC3A16"/>
    <w:rsid w:val="00CC5D30"/>
    <w:rsid w:val="00D102DD"/>
    <w:rsid w:val="00D344B4"/>
    <w:rsid w:val="00E22E16"/>
    <w:rsid w:val="00E60B5E"/>
    <w:rsid w:val="00EB19F4"/>
    <w:rsid w:val="00EE0AC3"/>
    <w:rsid w:val="00F246C6"/>
    <w:rsid w:val="00F96D85"/>
    <w:rsid w:val="00FB0381"/>
    <w:rsid w:val="00FD7407"/>
    <w:rsid w:val="00FE3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200" w:line="276" w:lineRule="auto"/>
      </w:pPr>
    </w:pPrDefault>
  </w:docDefaults>
  <w:style w:type="paragraph" w:default="1" w:styleId="Normal">
    <w:name w:val="Normal"/>
    <w:uiPriority w:val="99"/>
    <w:qFormat w:val="on"/>
    <w:pPr>
      <w:spacing w:after="0" w:line="240" w:lineRule="auto"/>
    </w:pPr>
    <w:rPr>
      <w:rFonts w:ascii="Times New Roman" w:cs="Times New Roman" w:eastAsia="Times New Roman" w:hAnsi="Times New Roman"/>
      <w:sz w:val="24"/>
      <w:szCs w:val="24"/>
      <w:lang w:eastAsia="ru-RU"/>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rPr>
      <w:rFonts w:ascii="Calibri" w:cs="Times New Roman" w:eastAsia="Times New Roman" w:hAnsi="Calibri"/>
      <w:lang w:eastAsia="ru-RU"/>
    </w:rPr>
  </w:style>
  <w:style w:type="paragraph" w:styleId="ListParagraph">
    <w:name w:val="List Paragraph"/>
    <w:basedOn w:val="Normal"/>
    <w:uiPriority w:val="99"/>
    <w:qFormat w:val="on"/>
    <w:pPr>
      <w:ind w:left="720"/>
      <w:contextualSpacing w:val="on"/>
    </w:pPr>
  </w:style>
  <w:style w:type="table" w:styleId="TableGrid">
    <w:name w:val="Table Grid"/>
    <w:basedOn w:val="NormalTable"/>
    <w:uiPriority w:val="59"/>
    <w:pPr>
      <w:spacing w:after="0" w:line="240" w:lineRule="auto"/>
    </w:pPr>
    <w:tblPr>
      <w:tblInd w:w="0" w:type="dxa"/>
      <w:tblBorders>
        <w:top w:val="single" w:color="auto" w:sz="4"/>
        <w:left w:val="single" w:color="auto" w:sz="4"/>
        <w:bottom w:val="single" w:color="auto" w:sz="4"/>
        <w:right w:val="single" w:color="auto" w:sz="4"/>
        <w:insideH w:val="single" w:color="auto" w:sz="4"/>
        <w:insideV w:val="single" w:color="auto" w:sz="4"/>
      </w:tblBorders>
      <w:tblCellMar>
        <w:top w:w="0" w:type="dxa"/>
        <w:left w:w="108" w:type="dxa"/>
        <w:bottom w:w="0" w:type="dxa"/>
        <w:right w:w="108" w:type="dxa"/>
      </w:tblCellMar>
    </w:tblPr>
  </w:style>
  <w:style w:type="paragraph" w:styleId="BalloonText">
    <w:name w:val="Balloon Text"/>
    <w:basedOn w:val="Normal"/>
    <w:link w:val="ТекствыноскиЗнак"/>
    <w:uiPriority w:val="99"/>
    <w:semiHidden w:val="on"/>
    <w:unhideWhenUsed w:val="on"/>
    <w:unhideWhenUsed w:val="on"/>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eastAsia="Times New Roman" w:hAnsi="Tahoma"/>
      <w:sz w:val="16"/>
      <w:szCs w:val="16"/>
      <w:lang w:eastAsia="ru-RU"/>
    </w:rPr>
  </w:style>
  <w:style w:type="paragraph" w:styleId="BodyText">
    <w:name w:val="Body Text"/>
    <w:basedOn w:val="Normal"/>
    <w:link w:val="ОсновнойтекстЗнак"/>
    <w:uiPriority w:val="99"/>
    <w:rPr>
      <w:sz w:val="28"/>
    </w:rPr>
  </w:style>
  <w:style w:type="character" w:customStyle="1" w:styleId="ОсновнойтекстЗнак">
    <w:name w:val="Основной текст Знак"/>
    <w:basedOn w:val="DefaultParagraphFont"/>
    <w:link w:val="BodyText"/>
    <w:uiPriority w:val="99"/>
    <w:rPr>
      <w:rFonts w:ascii="Times New Roman" w:cs="Times New Roman" w:eastAsia="Times New Roman" w:hAnsi="Times New Roman"/>
      <w:sz w:val="28"/>
      <w:szCs w:val="24"/>
      <w:lang w:eastAsia="ru-RU"/>
    </w:rPr>
  </w:style>
  <w:style w:type="paragraph" w:styleId="Header">
    <w:name w:val="Header"/>
    <w:basedOn w:val="Normal"/>
    <w:link w:val="ВерхнийколонтитулЗнак"/>
    <w:uiPriority w:val="99"/>
    <w:pPr>
      <w:tabs>
        <w:tab w:val="center" w:pos="4153"/>
        <w:tab w:val="right" w:pos="8306"/>
      </w:tabs>
    </w:pPr>
    <w:rPr>
      <w:sz w:val="28"/>
      <w:szCs w:val="20"/>
    </w:rPr>
  </w:style>
  <w:style w:type="character" w:customStyle="1" w:styleId="ВерхнийколонтитулЗнак">
    <w:name w:val="Верхний колонтитул Знак"/>
    <w:basedOn w:val="DefaultParagraphFont"/>
    <w:link w:val="Header"/>
    <w:uiPriority w:val="99"/>
    <w:rPr>
      <w:rFonts w:ascii="Times New Roman" w:cs="Times New Roman" w:eastAsia="Times New Roman" w:hAnsi="Times New Roman"/>
      <w:sz w:val="28"/>
      <w:szCs w:val="20"/>
      <w:lang w:eastAsia="ru-RU"/>
    </w:rPr>
  </w:style>
  <w:style w:type="character" w:styleId="Pagenumber">
    <w:name w:val="Page number"/>
    <w:basedOn w:val="DefaultParagraphFont"/>
    <w:uiPriority w:val="99"/>
  </w:style>
  <w:style w:type="paragraph" w:customStyle="1" w:styleId="ConsPlusNormal">
    <w:name w:val="ConsPlusNormal"/>
    <w:uiPriority w:val="99"/>
    <w:qFormat w:val="on"/>
    <w:pPr>
      <w:spacing w:after="0" w:line="240" w:lineRule="auto"/>
    </w:pPr>
    <w:rPr>
      <w:rFonts w:ascii="Calibri" w:cs="Calibri" w:eastAsia="Times New Roman" w:hAnsi="Calibri"/>
      <w:szCs w:val="20"/>
      <w:lang w:eastAsia="ru-RU"/>
    </w:rPr>
  </w:style>
  <w:style w:type="paragraph" w:styleId="Footer">
    <w:name w:val="Footer"/>
    <w:basedOn w:val="Normal"/>
    <w:link w:val="НижнийколонтитулЗнак"/>
    <w:uiPriority w:val="99"/>
    <w:semiHidden w:val="on"/>
    <w:unhideWhenUsed w:val="on"/>
    <w:unhideWhenUsed w:val="on"/>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semiHidden w:val="on"/>
    <w:rPr>
      <w:rFonts w:ascii="Times New Roman" w:cs="Times New Roman" w:eastAsia="Times New Roman" w:hAnsi="Times New Roman"/>
      <w:sz w:val="24"/>
      <w:szCs w:val="24"/>
      <w:lang w:eastAsia="ru-RU"/>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divs>
    <w:div w:id="21115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openxmlformats.org/officeDocument/2006/relationships/header" Target="header1.xml"/><Relationship Id="rId16" Type="http://schemas.openxmlformats.org/officeDocument/2006/relationships/header" Target="header2.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consultantplus://offline/ref=DA8ACE6590462875574CAC431C5A07148D0FEBB6E555490AEA27744D58B1197AA6D774917C45AB9324583BaAD6H" TargetMode="External"/><Relationship Id="rId9" Type="http://schemas.openxmlformats.org/officeDocument/2006/relationships/hyperlink" Target="consultantplus://offline/ref=3E94ABAF9D18BF72601A4E2ADA15DA5BC003BD343496E5C1F4B1B1E98D72CB1536421C6C0B121B25pA35G" TargetMode="External"/><Relationship Id="rId10" Type="http://schemas.openxmlformats.org/officeDocument/2006/relationships/hyperlink" Target="consultantplus://offline/ref=B038E4B59459C469D2F6A9BFD3B60E28E13CE268DD918A8753DFB4eC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coreProperties>
</file>