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F3" w:rsidRDefault="00C004F3" w:rsidP="00C004F3">
      <w:pPr>
        <w:rPr>
          <w:b/>
          <w:sz w:val="22"/>
          <w:szCs w:val="22"/>
        </w:rPr>
      </w:pPr>
    </w:p>
    <w:p w:rsidR="00C004F3" w:rsidRDefault="00C004F3" w:rsidP="00C004F3">
      <w:pPr>
        <w:jc w:val="center"/>
        <w:rPr>
          <w:b/>
          <w:sz w:val="22"/>
          <w:szCs w:val="22"/>
        </w:rPr>
      </w:pPr>
    </w:p>
    <w:p w:rsidR="00C004F3" w:rsidRDefault="00373725" w:rsidP="00C004F3">
      <w:pPr>
        <w:jc w:val="center"/>
      </w:pPr>
      <w:r>
        <w:pict>
          <v:rect id="_x0000_s1026" style="position:absolute;left:0;text-align:left;margin-left:303.2pt;margin-top:-.2pt;width:230.25pt;height:93.35pt;z-index:251656704" o:allowincell="f" strokecolor="white" strokeweight="2pt">
            <v:textbox style="mso-next-textbox:#_x0000_s1026" inset="1pt,1pt,1pt,1pt">
              <w:txbxContent>
                <w:p w:rsidR="00C004F3" w:rsidRDefault="00C004F3" w:rsidP="00C004F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C004F3" w:rsidRDefault="00C004F3" w:rsidP="00C004F3">
                  <w:pPr>
                    <w:pStyle w:val="a4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C004F3" w:rsidRDefault="00C004F3" w:rsidP="00C004F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C004F3" w:rsidRDefault="00C004F3" w:rsidP="00C004F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ЭМ»</w:t>
                  </w:r>
                </w:p>
                <w:p w:rsidR="00C004F3" w:rsidRDefault="00C004F3" w:rsidP="00C004F3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C004F3" w:rsidRDefault="00C004F3" w:rsidP="00C004F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C004F3" w:rsidRDefault="00C004F3" w:rsidP="00C004F3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C004F3" w:rsidRDefault="00C004F3" w:rsidP="00C004F3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_x0000_s1027" style="position:absolute;left:0;text-align:left;margin-left:-18pt;margin-top:.15pt;width:225pt;height:93pt;z-index:251657728" strokecolor="white" strokeweight="2pt">
            <v:textbox style="mso-next-textbox:#_x0000_s1027" inset="1pt,1pt,1pt,1pt">
              <w:txbxContent>
                <w:p w:rsidR="00C004F3" w:rsidRDefault="00C004F3" w:rsidP="00C004F3">
                  <w:pPr>
                    <w:jc w:val="center"/>
                    <w:rPr>
                      <w:rFonts w:ascii="Bookman Old Style" w:hAnsi="Bookman Old Style"/>
                      <w:i/>
                      <w:sz w:val="6"/>
                    </w:rPr>
                  </w:pP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C004F3" w:rsidRDefault="00C004F3" w:rsidP="00C004F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C004F3" w:rsidRDefault="00C004F3" w:rsidP="00C004F3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C004F3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4F3" w:rsidRDefault="00C004F3" w:rsidP="00C004F3">
      <w:pPr>
        <w:jc w:val="center"/>
        <w:rPr>
          <w:sz w:val="18"/>
        </w:rPr>
      </w:pPr>
    </w:p>
    <w:p w:rsidR="00C004F3" w:rsidRDefault="00C004F3" w:rsidP="00C004F3">
      <w:pPr>
        <w:pStyle w:val="9"/>
        <w:jc w:val="left"/>
        <w:rPr>
          <w:rFonts w:cs="Arial"/>
          <w:i/>
          <w:shadow/>
          <w:sz w:val="26"/>
          <w:szCs w:val="26"/>
        </w:rPr>
      </w:pPr>
    </w:p>
    <w:p w:rsidR="00C004F3" w:rsidRDefault="00C004F3" w:rsidP="00C004F3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C004F3" w:rsidRDefault="00C004F3" w:rsidP="00C004F3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C004F3" w:rsidRDefault="00C004F3" w:rsidP="00C004F3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«САДОВСКОЕ СЕЛЬСКОЕ ПОСЕЛЕНИЕ»</w:t>
      </w:r>
    </w:p>
    <w:p w:rsidR="00C004F3" w:rsidRDefault="00373725" w:rsidP="00C004F3">
      <w:pPr>
        <w:jc w:val="center"/>
      </w:pPr>
      <w:r>
        <w:pict>
          <v:line id="_x0000_s1028" style="position:absolute;left:0;text-align:left;z-index:251658752" from="-2.55pt,5.8pt" to="510.45pt,5.8pt" strokeweight="6pt">
            <v:stroke linestyle="thickBetweenThin"/>
          </v:line>
        </w:pict>
      </w:r>
    </w:p>
    <w:p w:rsidR="00C004F3" w:rsidRDefault="00C004F3" w:rsidP="00C004F3">
      <w:pPr>
        <w:pStyle w:val="7"/>
        <w:rPr>
          <w:rFonts w:ascii="Book Antiqua" w:hAnsi="Book Antiqua"/>
          <w:i/>
          <w:sz w:val="8"/>
          <w:u w:val="single"/>
        </w:rPr>
      </w:pPr>
    </w:p>
    <w:p w:rsidR="00C004F3" w:rsidRDefault="00C004F3" w:rsidP="00C004F3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   </w:t>
      </w:r>
      <w:r w:rsidR="00D866ED">
        <w:rPr>
          <w:rFonts w:ascii="Century Schoolbook" w:hAnsi="Century Schoolbook"/>
          <w:i/>
          <w:sz w:val="24"/>
          <w:szCs w:val="24"/>
          <w:u w:val="single"/>
        </w:rPr>
        <w:t>03  августа   2023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 w:rsidR="00D866ED">
        <w:rPr>
          <w:rFonts w:ascii="Century Schoolbook" w:hAnsi="Century Schoolbook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/>
          <w:i/>
          <w:sz w:val="24"/>
          <w:szCs w:val="24"/>
          <w:u w:val="single"/>
        </w:rPr>
        <w:t xml:space="preserve"> г.  </w:t>
      </w:r>
      <w:r w:rsidR="00A16BA7">
        <w:rPr>
          <w:rFonts w:ascii="Century Schoolbook" w:hAnsi="Century Schoolbook" w:cs="Arial"/>
          <w:i/>
          <w:sz w:val="24"/>
          <w:szCs w:val="24"/>
          <w:u w:val="single"/>
        </w:rPr>
        <w:t>№  27</w:t>
      </w:r>
    </w:p>
    <w:p w:rsidR="00C004F3" w:rsidRDefault="00C004F3" w:rsidP="00C004F3">
      <w:pPr>
        <w:pStyle w:val="7"/>
        <w:rPr>
          <w:rFonts w:ascii="Century Schoolbook" w:hAnsi="Century Schoolbook" w:cs="Arial"/>
          <w:i/>
          <w:sz w:val="24"/>
          <w:szCs w:val="24"/>
          <w:u w:val="single"/>
        </w:rPr>
      </w:pPr>
      <w:r>
        <w:rPr>
          <w:rFonts w:ascii="Century Schoolbook" w:hAnsi="Century Schoolbook"/>
          <w:sz w:val="20"/>
        </w:rPr>
        <w:t>с. Садовое</w:t>
      </w:r>
    </w:p>
    <w:p w:rsidR="00015494" w:rsidRDefault="00015494"/>
    <w:p w:rsidR="00FC32D3" w:rsidRPr="00A16BA7" w:rsidRDefault="00C004F3" w:rsidP="00A16BA7">
      <w:pPr>
        <w:widowControl w:val="0"/>
        <w:jc w:val="both"/>
        <w:rPr>
          <w:b/>
          <w:sz w:val="28"/>
          <w:szCs w:val="28"/>
        </w:rPr>
      </w:pPr>
      <w:r w:rsidRPr="00C004F3">
        <w:rPr>
          <w:b/>
        </w:rPr>
        <w:t xml:space="preserve">                О внесении изменений в постановление администрации муниципального образования «Садовское сельское по</w:t>
      </w:r>
      <w:bookmarkStart w:id="0" w:name="bookmark66"/>
      <w:r w:rsidR="00A16BA7">
        <w:rPr>
          <w:b/>
        </w:rPr>
        <w:t xml:space="preserve">селение»  от  03.08.2020 г. № 23 </w:t>
      </w:r>
      <w:r w:rsidR="00FC32D3">
        <w:rPr>
          <w:b/>
        </w:rPr>
        <w:t>«</w:t>
      </w:r>
      <w:r w:rsidR="00A16BA7" w:rsidRPr="00A16BA7">
        <w:rPr>
          <w:b/>
        </w:rPr>
        <w:t>Об утверждении административного регламента предоставления администрацией  МО «Садовское сельское поселение» муниципальной услуги «Присвоение (изменение, аннулирование) адреса объектам адресации</w:t>
      </w:r>
      <w:r w:rsidR="00FC32D3">
        <w:rPr>
          <w:b/>
        </w:rPr>
        <w:t>»</w:t>
      </w:r>
    </w:p>
    <w:p w:rsidR="00FC32D3" w:rsidRDefault="00FC32D3" w:rsidP="00FC32D3">
      <w:pPr>
        <w:shd w:val="clear" w:color="auto" w:fill="FFFFFF"/>
        <w:spacing w:line="204" w:lineRule="atLeast"/>
        <w:jc w:val="both"/>
        <w:rPr>
          <w:b/>
          <w:bCs/>
        </w:rPr>
      </w:pPr>
    </w:p>
    <w:bookmarkEnd w:id="0"/>
    <w:p w:rsidR="00C004F3" w:rsidRDefault="00C004F3" w:rsidP="00C004F3">
      <w:pPr>
        <w:pStyle w:val="21"/>
        <w:ind w:right="0"/>
        <w:jc w:val="both"/>
        <w:rPr>
          <w:sz w:val="24"/>
        </w:rPr>
      </w:pPr>
      <w:proofErr w:type="gramStart"/>
      <w:r>
        <w:rPr>
          <w:sz w:val="24"/>
        </w:rPr>
        <w:t>Рассмотрев  протест прокуратуры от 29.06.2023 г. № 05-27-2023 на п</w:t>
      </w:r>
      <w:r w:rsidR="00013280">
        <w:rPr>
          <w:sz w:val="24"/>
        </w:rPr>
        <w:t>остановление администрации МО «</w:t>
      </w:r>
      <w:r>
        <w:rPr>
          <w:sz w:val="24"/>
        </w:rPr>
        <w:t>Садовское сельское поселение» «</w:t>
      </w:r>
      <w:r w:rsidR="00A16BA7">
        <w:rPr>
          <w:sz w:val="24"/>
        </w:rPr>
        <w:t>Присвоение (изменение, аннулирование) адреса объектам адресации</w:t>
      </w:r>
      <w:r w:rsidR="00FC32D3">
        <w:rPr>
          <w:sz w:val="24"/>
        </w:rPr>
        <w:t xml:space="preserve">» </w:t>
      </w:r>
      <w:r w:rsidR="00A16BA7">
        <w:rPr>
          <w:sz w:val="24"/>
        </w:rPr>
        <w:t xml:space="preserve"> от 03.08.2020 г. № 23</w:t>
      </w:r>
      <w:r>
        <w:rPr>
          <w:sz w:val="24"/>
        </w:rPr>
        <w:t>, руководствуясь ч. 2 ст. 14 Федерального закона от 27.07.2010 года № 210-ФЗ «Об организации предоставления государственных и муниципальных услуг», в соответствии с  Федеральным законом от 06.10.2003 года № 131-ФЗ «Об общих принципах организации местного самоуправления в Российской Федерации</w:t>
      </w:r>
      <w:proofErr w:type="gramEnd"/>
      <w:r>
        <w:rPr>
          <w:sz w:val="24"/>
        </w:rPr>
        <w:t xml:space="preserve">», </w:t>
      </w:r>
      <w:proofErr w:type="gramStart"/>
      <w:r>
        <w:rPr>
          <w:sz w:val="24"/>
        </w:rPr>
        <w:t>Уставом МО «Садовское сельское поселение»</w:t>
      </w:r>
      <w:proofErr w:type="gramEnd"/>
    </w:p>
    <w:p w:rsidR="00C004F3" w:rsidRDefault="00C004F3" w:rsidP="00C004F3">
      <w:pPr>
        <w:pStyle w:val="21"/>
        <w:ind w:right="0"/>
        <w:jc w:val="both"/>
        <w:rPr>
          <w:sz w:val="24"/>
        </w:rPr>
      </w:pPr>
    </w:p>
    <w:p w:rsidR="00C004F3" w:rsidRDefault="00C004F3" w:rsidP="00C004F3">
      <w:pPr>
        <w:pStyle w:val="21"/>
        <w:ind w:right="0"/>
        <w:jc w:val="center"/>
        <w:rPr>
          <w:b/>
          <w:sz w:val="24"/>
        </w:rPr>
      </w:pPr>
      <w:r>
        <w:rPr>
          <w:b/>
          <w:sz w:val="24"/>
        </w:rPr>
        <w:t>ПОСТАНОВЛЯЮ:</w:t>
      </w:r>
    </w:p>
    <w:p w:rsidR="00C004F3" w:rsidRDefault="00C004F3" w:rsidP="00C004F3">
      <w:pPr>
        <w:pStyle w:val="21"/>
        <w:ind w:right="0"/>
        <w:jc w:val="center"/>
        <w:rPr>
          <w:b/>
          <w:sz w:val="24"/>
        </w:rPr>
      </w:pPr>
    </w:p>
    <w:p w:rsidR="00C004F3" w:rsidRDefault="00C004F3" w:rsidP="00C004F3">
      <w:pPr>
        <w:pStyle w:val="21"/>
        <w:numPr>
          <w:ilvl w:val="0"/>
          <w:numId w:val="1"/>
        </w:numPr>
        <w:ind w:right="0"/>
        <w:jc w:val="both"/>
        <w:rPr>
          <w:sz w:val="24"/>
        </w:rPr>
      </w:pPr>
      <w:r>
        <w:rPr>
          <w:sz w:val="24"/>
        </w:rPr>
        <w:t xml:space="preserve">Внести в административный регламент  по предоставлению администрацией муниципального образования «Садовское сельское поселение» </w:t>
      </w:r>
      <w:r w:rsidR="00C13259">
        <w:rPr>
          <w:sz w:val="24"/>
        </w:rPr>
        <w:t>муниципальной услуги «</w:t>
      </w:r>
      <w:r w:rsidR="005F2123">
        <w:rPr>
          <w:sz w:val="24"/>
        </w:rPr>
        <w:t>Присвоение (изменение, аннулирование) адреса объектам адресации</w:t>
      </w:r>
      <w:r w:rsidR="00C13259">
        <w:rPr>
          <w:sz w:val="24"/>
        </w:rPr>
        <w:t>» утвержденный постановление</w:t>
      </w:r>
      <w:r w:rsidR="005F2123">
        <w:rPr>
          <w:sz w:val="24"/>
        </w:rPr>
        <w:t>м</w:t>
      </w:r>
      <w:r w:rsidR="00C13259">
        <w:rPr>
          <w:sz w:val="24"/>
        </w:rPr>
        <w:t xml:space="preserve"> администрации муниципального образования «Садовское сельское поселение»  </w:t>
      </w:r>
      <w:r w:rsidR="00FD29A1">
        <w:rPr>
          <w:sz w:val="24"/>
        </w:rPr>
        <w:t xml:space="preserve">утвержденный постановлением </w:t>
      </w:r>
      <w:r w:rsidR="005F2123">
        <w:rPr>
          <w:sz w:val="24"/>
        </w:rPr>
        <w:t>от 03.08.2020 г. № 23</w:t>
      </w:r>
      <w:r w:rsidR="00C13259">
        <w:rPr>
          <w:sz w:val="24"/>
        </w:rPr>
        <w:t xml:space="preserve"> следующие изменения и дополнения:</w:t>
      </w:r>
    </w:p>
    <w:p w:rsidR="00A53122" w:rsidRPr="00A53122" w:rsidRDefault="00A53122" w:rsidP="00A53122">
      <w:pPr>
        <w:pStyle w:val="21"/>
        <w:ind w:left="720" w:right="0" w:hanging="720"/>
        <w:jc w:val="both"/>
        <w:rPr>
          <w:color w:val="00000A"/>
        </w:rPr>
      </w:pPr>
      <w:r>
        <w:rPr>
          <w:sz w:val="24"/>
        </w:rPr>
        <w:t xml:space="preserve">      1.1.  п.п.3.5.пункта 5 изложить в следующей редакции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 w:rsidRPr="00A53122">
        <w:rPr>
          <w:b/>
          <w:sz w:val="24"/>
        </w:rPr>
        <w:t xml:space="preserve">«3.5. </w:t>
      </w:r>
      <w:r w:rsidRPr="00A53122">
        <w:rPr>
          <w:b/>
          <w:color w:val="00000A"/>
          <w:sz w:val="24"/>
        </w:rPr>
        <w:t>Основанием для начала административной процедуры является представление (направление) Заявителем в</w:t>
      </w:r>
      <w:r>
        <w:rPr>
          <w:b/>
          <w:color w:val="00000A"/>
          <w:sz w:val="24"/>
        </w:rPr>
        <w:t xml:space="preserve"> Учреждение </w:t>
      </w:r>
      <w:r w:rsidRPr="00A53122">
        <w:rPr>
          <w:b/>
          <w:color w:val="00000A"/>
          <w:sz w:val="24"/>
        </w:rPr>
        <w:t xml:space="preserve"> заявления об исправлении опечаток и (или) ошибок, допущенных в выданных в результате предоставления государственной услуги документах</w:t>
      </w:r>
      <w:r>
        <w:rPr>
          <w:b/>
          <w:color w:val="00000A"/>
          <w:sz w:val="24"/>
        </w:rPr>
        <w:t xml:space="preserve">. Приложение № 5 </w:t>
      </w:r>
      <w:r>
        <w:rPr>
          <w:color w:val="00000A"/>
        </w:rPr>
        <w:t>»</w:t>
      </w:r>
    </w:p>
    <w:p w:rsidR="00F91313" w:rsidRPr="00A53122" w:rsidRDefault="00A53122" w:rsidP="00A53122">
      <w:pPr>
        <w:pStyle w:val="21"/>
        <w:ind w:left="720" w:right="0" w:hanging="720"/>
        <w:jc w:val="both"/>
        <w:rPr>
          <w:sz w:val="24"/>
        </w:rPr>
      </w:pPr>
      <w:r>
        <w:rPr>
          <w:b/>
          <w:i/>
          <w:color w:val="00000A"/>
        </w:rPr>
        <w:t xml:space="preserve">    </w:t>
      </w:r>
      <w:r>
        <w:rPr>
          <w:sz w:val="24"/>
        </w:rPr>
        <w:t xml:space="preserve"> 1.2. </w:t>
      </w:r>
      <w:r w:rsidR="005F2123" w:rsidRPr="00F91313">
        <w:rPr>
          <w:sz w:val="24"/>
        </w:rPr>
        <w:t xml:space="preserve"> п.п. </w:t>
      </w:r>
      <w:r w:rsidR="00F91313" w:rsidRPr="00F91313">
        <w:rPr>
          <w:sz w:val="24"/>
        </w:rPr>
        <w:t>3.6.6. пункта 3.6.  изложить в следующей редакции:</w:t>
      </w:r>
      <w:r w:rsidR="00F91313" w:rsidRPr="00F91313">
        <w:rPr>
          <w:b/>
          <w:sz w:val="24"/>
        </w:rPr>
        <w:t xml:space="preserve"> </w:t>
      </w:r>
      <w:r w:rsidR="00F91313">
        <w:rPr>
          <w:b/>
          <w:sz w:val="24"/>
        </w:rPr>
        <w:t>«3.6.6</w:t>
      </w:r>
      <w:r w:rsidR="00F91313" w:rsidRPr="005A2C79">
        <w:rPr>
          <w:b/>
          <w:sz w:val="24"/>
        </w:rPr>
        <w:t xml:space="preserve">. Исчерпывающий перечень оснований для отказа в выдаче </w:t>
      </w:r>
      <w:proofErr w:type="gramStart"/>
      <w:r w:rsidR="00F91313" w:rsidRPr="005A2C79">
        <w:rPr>
          <w:b/>
          <w:sz w:val="24"/>
        </w:rPr>
        <w:t>дубликата документа, выданного по результатам предоставления муниципальной услуги является</w:t>
      </w:r>
      <w:proofErr w:type="gramEnd"/>
      <w:r w:rsidR="00F91313" w:rsidRPr="005A2C79">
        <w:rPr>
          <w:b/>
          <w:sz w:val="24"/>
        </w:rPr>
        <w:t>:</w:t>
      </w:r>
    </w:p>
    <w:p w:rsidR="00F91313" w:rsidRPr="005A2C79" w:rsidRDefault="00F91313" w:rsidP="00F91313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5A2C79">
        <w:rPr>
          <w:rFonts w:ascii="Times New Roman" w:hAnsi="Times New Roman"/>
          <w:b/>
          <w:sz w:val="24"/>
          <w:szCs w:val="24"/>
        </w:rPr>
        <w:t xml:space="preserve">- отсутствие </w:t>
      </w:r>
      <w:proofErr w:type="gramStart"/>
      <w:r w:rsidRPr="005A2C79">
        <w:rPr>
          <w:rFonts w:ascii="Times New Roman" w:hAnsi="Times New Roman"/>
          <w:b/>
          <w:sz w:val="24"/>
          <w:szCs w:val="24"/>
        </w:rPr>
        <w:t>факта получения результата предоставления муниципальной услуги</w:t>
      </w:r>
      <w:proofErr w:type="gramEnd"/>
      <w:r w:rsidRPr="005A2C79">
        <w:rPr>
          <w:rFonts w:ascii="Times New Roman" w:hAnsi="Times New Roman"/>
          <w:b/>
          <w:sz w:val="24"/>
          <w:szCs w:val="24"/>
        </w:rPr>
        <w:t>;</w:t>
      </w:r>
    </w:p>
    <w:p w:rsidR="00F91313" w:rsidRPr="005A2C79" w:rsidRDefault="00F91313" w:rsidP="00F91313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b/>
          <w:sz w:val="24"/>
          <w:szCs w:val="24"/>
        </w:rPr>
      </w:pPr>
      <w:r w:rsidRPr="005A2C79">
        <w:rPr>
          <w:rFonts w:ascii="Times New Roman" w:hAnsi="Times New Roman"/>
          <w:b/>
          <w:sz w:val="24"/>
          <w:szCs w:val="24"/>
        </w:rPr>
        <w:lastRenderedPageBreak/>
        <w:t xml:space="preserve"> - отсутствие в запросе о предоставлении дубликата информации, позволяющей идентифицировать ранее выданный результат предоставления муниципальной услуги; </w:t>
      </w:r>
    </w:p>
    <w:p w:rsidR="005F2123" w:rsidRDefault="00F91313" w:rsidP="00F91313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sz w:val="24"/>
          <w:szCs w:val="24"/>
        </w:rPr>
      </w:pPr>
      <w:r w:rsidRPr="005A2C79">
        <w:rPr>
          <w:rFonts w:ascii="Times New Roman" w:hAnsi="Times New Roman"/>
          <w:b/>
          <w:sz w:val="24"/>
          <w:szCs w:val="24"/>
        </w:rPr>
        <w:t>- представление запроса о предоставлении дубликата неуполномоченным лицом</w:t>
      </w:r>
      <w:r>
        <w:rPr>
          <w:rFonts w:ascii="Times New Roman" w:hAnsi="Times New Roman"/>
          <w:b/>
          <w:sz w:val="24"/>
          <w:szCs w:val="24"/>
        </w:rPr>
        <w:t>»</w:t>
      </w:r>
      <w:r w:rsidRPr="005A2C79">
        <w:rPr>
          <w:rFonts w:ascii="Times New Roman" w:hAnsi="Times New Roman"/>
          <w:sz w:val="24"/>
          <w:szCs w:val="24"/>
        </w:rPr>
        <w:t>.</w:t>
      </w:r>
    </w:p>
    <w:p w:rsidR="00A53122" w:rsidRPr="00A53122" w:rsidRDefault="00A53122" w:rsidP="00537D3D">
      <w:pPr>
        <w:pStyle w:val="12"/>
        <w:tabs>
          <w:tab w:val="left" w:pos="993"/>
        </w:tabs>
        <w:spacing w:after="0" w:line="100" w:lineRule="atLeast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37D3D">
        <w:rPr>
          <w:rFonts w:ascii="Times New Roman" w:hAnsi="Times New Roman"/>
          <w:sz w:val="24"/>
          <w:szCs w:val="24"/>
        </w:rPr>
        <w:t>1.3. Дополнить приложением № 5 «Заявление на исправление технической ошибки»       Приложение № 1.</w:t>
      </w:r>
    </w:p>
    <w:p w:rsidR="00D74B5F" w:rsidRDefault="00D74B5F" w:rsidP="00D74B5F">
      <w:pPr>
        <w:pStyle w:val="11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на официальном сайте  администрации </w:t>
      </w:r>
      <w:hyperlink r:id="rId6" w:history="1">
        <w:r>
          <w:rPr>
            <w:rStyle w:val="a7"/>
            <w:lang w:val="en-US"/>
          </w:rPr>
          <w:t>http</w:t>
        </w:r>
        <w:r>
          <w:rPr>
            <w:rStyle w:val="a7"/>
          </w:rPr>
          <w:t>://</w:t>
        </w:r>
        <w:proofErr w:type="spellStart"/>
        <w:r>
          <w:rPr>
            <w:rStyle w:val="a7"/>
            <w:lang w:val="en-US"/>
          </w:rPr>
          <w:t>sadovskoe</w:t>
        </w:r>
        <w:proofErr w:type="spellEnd"/>
        <w:r>
          <w:rPr>
            <w:rStyle w:val="a7"/>
          </w:rPr>
          <w:t>.</w:t>
        </w:r>
        <w:proofErr w:type="spellStart"/>
        <w:r>
          <w:rPr>
            <w:rStyle w:val="a7"/>
            <w:lang w:val="en-US"/>
          </w:rPr>
          <w:t>ru</w:t>
        </w:r>
        <w:proofErr w:type="spellEnd"/>
        <w:r>
          <w:rPr>
            <w:rStyle w:val="a7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D74B5F" w:rsidRDefault="00D74B5F" w:rsidP="00D74B5F">
      <w:pPr>
        <w:pStyle w:val="11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74B5F" w:rsidRPr="00D74B5F" w:rsidRDefault="00D74B5F" w:rsidP="00D74B5F">
      <w:pPr>
        <w:pStyle w:val="12"/>
        <w:numPr>
          <w:ilvl w:val="0"/>
          <w:numId w:val="1"/>
        </w:numPr>
        <w:tabs>
          <w:tab w:val="left" w:pos="1020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D74B5F">
        <w:rPr>
          <w:rFonts w:ascii="Times New Roman" w:hAnsi="Times New Roman"/>
          <w:sz w:val="24"/>
          <w:szCs w:val="24"/>
        </w:rPr>
        <w:t>Настоящее постановление вступает в силу со дня его опубликования.</w:t>
      </w:r>
    </w:p>
    <w:p w:rsidR="00D74B5F" w:rsidRDefault="00D74B5F" w:rsidP="00D74B5F">
      <w:pPr>
        <w:spacing w:line="100" w:lineRule="atLeast"/>
        <w:rPr>
          <w:b/>
        </w:rPr>
      </w:pPr>
    </w:p>
    <w:p w:rsidR="00D74B5F" w:rsidRDefault="00D74B5F" w:rsidP="00D74B5F">
      <w:pPr>
        <w:spacing w:line="100" w:lineRule="atLeast"/>
        <w:rPr>
          <w:b/>
        </w:rPr>
      </w:pPr>
    </w:p>
    <w:p w:rsidR="00D74B5F" w:rsidRDefault="00D74B5F" w:rsidP="00D74B5F">
      <w:pPr>
        <w:spacing w:line="100" w:lineRule="atLeast"/>
        <w:rPr>
          <w:b/>
        </w:rPr>
      </w:pPr>
    </w:p>
    <w:p w:rsidR="00D74B5F" w:rsidRDefault="00D74B5F" w:rsidP="00D74B5F">
      <w:pPr>
        <w:spacing w:line="100" w:lineRule="atLeast"/>
        <w:rPr>
          <w:szCs w:val="28"/>
        </w:rPr>
      </w:pPr>
      <w:r>
        <w:rPr>
          <w:b/>
        </w:rPr>
        <w:t xml:space="preserve">Глава МО </w:t>
      </w:r>
      <w:r>
        <w:rPr>
          <w:b/>
        </w:rPr>
        <w:br/>
      </w:r>
      <w:r>
        <w:rPr>
          <w:b/>
          <w:u w:val="single"/>
        </w:rPr>
        <w:t xml:space="preserve">«Садовское сельское поселение»                                                                            С.Н. </w:t>
      </w:r>
      <w:proofErr w:type="spellStart"/>
      <w:r>
        <w:rPr>
          <w:b/>
          <w:u w:val="single"/>
        </w:rPr>
        <w:t>Камышан</w:t>
      </w:r>
      <w:proofErr w:type="spellEnd"/>
      <w:r>
        <w:rPr>
          <w:sz w:val="28"/>
          <w:szCs w:val="28"/>
        </w:rPr>
        <w:t xml:space="preserve">  </w:t>
      </w:r>
    </w:p>
    <w:p w:rsidR="00FC32D3" w:rsidRDefault="00FC32D3" w:rsidP="00FC32D3">
      <w:pPr>
        <w:spacing w:line="100" w:lineRule="atLeast"/>
        <w:jc w:val="center"/>
        <w:rPr>
          <w:b/>
          <w:szCs w:val="28"/>
        </w:rPr>
      </w:pPr>
    </w:p>
    <w:p w:rsidR="00FC32D3" w:rsidRDefault="00FC32D3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FE56F4" w:rsidRDefault="00FE56F4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537D3D" w:rsidRDefault="00537D3D" w:rsidP="00FC32D3">
      <w:pPr>
        <w:spacing w:line="100" w:lineRule="atLeast"/>
        <w:jc w:val="center"/>
        <w:rPr>
          <w:b/>
          <w:szCs w:val="28"/>
        </w:rPr>
      </w:pPr>
    </w:p>
    <w:p w:rsidR="00FC32D3" w:rsidRDefault="00FC32D3" w:rsidP="00D74B5F">
      <w:pPr>
        <w:spacing w:line="100" w:lineRule="atLeast"/>
        <w:jc w:val="right"/>
        <w:rPr>
          <w:sz w:val="20"/>
          <w:szCs w:val="20"/>
        </w:rPr>
      </w:pPr>
    </w:p>
    <w:p w:rsidR="00FD29A1" w:rsidRDefault="00FD29A1" w:rsidP="00FD29A1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sz w:val="24"/>
          <w:szCs w:val="24"/>
        </w:rPr>
      </w:pPr>
    </w:p>
    <w:p w:rsidR="00FE56F4" w:rsidRDefault="00FE56F4" w:rsidP="00FD29A1">
      <w:pPr>
        <w:pStyle w:val="12"/>
        <w:tabs>
          <w:tab w:val="left" w:pos="993"/>
        </w:tabs>
        <w:spacing w:after="0" w:line="100" w:lineRule="atLeast"/>
        <w:ind w:left="930"/>
        <w:jc w:val="both"/>
        <w:rPr>
          <w:rFonts w:ascii="Times New Roman" w:hAnsi="Times New Roman"/>
          <w:sz w:val="24"/>
          <w:szCs w:val="24"/>
        </w:rPr>
      </w:pPr>
    </w:p>
    <w:p w:rsidR="00FE56F4" w:rsidRDefault="00537D3D" w:rsidP="00FE56F4">
      <w:pPr>
        <w:ind w:left="5812" w:right="-150"/>
        <w:contextualSpacing/>
      </w:pPr>
      <w:r>
        <w:t>Приложение № 1</w:t>
      </w:r>
    </w:p>
    <w:p w:rsidR="00FE56F4" w:rsidRDefault="00FE56F4" w:rsidP="00FE56F4">
      <w:pPr>
        <w:ind w:left="5812" w:right="-150"/>
        <w:contextualSpacing/>
      </w:pPr>
      <w:r>
        <w:t xml:space="preserve">к постановлению   администрации </w:t>
      </w:r>
    </w:p>
    <w:p w:rsidR="00FE56F4" w:rsidRDefault="00FE56F4" w:rsidP="00FE56F4">
      <w:pPr>
        <w:ind w:left="5812" w:right="-150"/>
        <w:contextualSpacing/>
      </w:pPr>
      <w:r>
        <w:t xml:space="preserve">муниципального образования </w:t>
      </w:r>
    </w:p>
    <w:p w:rsidR="00FE56F4" w:rsidRDefault="00FE56F4" w:rsidP="00FE56F4">
      <w:pPr>
        <w:ind w:left="5812" w:right="-150"/>
        <w:contextualSpacing/>
      </w:pPr>
      <w:r>
        <w:t>«Садовское сельское поселение»</w:t>
      </w:r>
    </w:p>
    <w:p w:rsidR="00FE56F4" w:rsidRPr="00F07574" w:rsidRDefault="006245BE" w:rsidP="00FE56F4">
      <w:pPr>
        <w:ind w:left="5812" w:right="-150"/>
        <w:contextualSpacing/>
        <w:rPr>
          <w:u w:val="single"/>
        </w:rPr>
      </w:pPr>
      <w:r>
        <w:rPr>
          <w:u w:val="single"/>
        </w:rPr>
        <w:t>от « 03»  08   2023</w:t>
      </w:r>
      <w:r w:rsidR="00F74C5C">
        <w:rPr>
          <w:u w:val="single"/>
        </w:rPr>
        <w:t xml:space="preserve"> г. № </w:t>
      </w:r>
      <w:r w:rsidR="00537D3D">
        <w:rPr>
          <w:u w:val="single"/>
        </w:rPr>
        <w:t>27</w:t>
      </w:r>
      <w:r w:rsidR="00FE56F4" w:rsidRPr="00F07574">
        <w:rPr>
          <w:u w:val="single"/>
        </w:rPr>
        <w:t xml:space="preserve">                                     </w:t>
      </w:r>
    </w:p>
    <w:p w:rsidR="00FE56F4" w:rsidRPr="00F07574" w:rsidRDefault="00FE56F4" w:rsidP="00FE56F4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C13259" w:rsidRPr="00FD29A1" w:rsidRDefault="00C13259" w:rsidP="00FE56F4">
      <w:pPr>
        <w:pStyle w:val="21"/>
        <w:ind w:right="0"/>
        <w:jc w:val="right"/>
        <w:rPr>
          <w:sz w:val="24"/>
        </w:rPr>
      </w:pPr>
    </w:p>
    <w:p w:rsidR="00D42467" w:rsidRDefault="00F74C5C" w:rsidP="00D42467">
      <w:pPr>
        <w:ind w:left="5812" w:right="-150"/>
        <w:contextualSpacing/>
      </w:pPr>
      <w:r>
        <w:t>Приложение № 5</w:t>
      </w:r>
    </w:p>
    <w:p w:rsidR="00D42467" w:rsidRDefault="00D42467" w:rsidP="00D42467">
      <w:pPr>
        <w:ind w:left="5812" w:right="-150"/>
        <w:contextualSpacing/>
      </w:pPr>
      <w:r>
        <w:t xml:space="preserve">к постановлению   администрации </w:t>
      </w:r>
    </w:p>
    <w:p w:rsidR="00D42467" w:rsidRDefault="00D42467" w:rsidP="00D42467">
      <w:pPr>
        <w:ind w:left="5812" w:right="-150"/>
        <w:contextualSpacing/>
      </w:pPr>
      <w:r>
        <w:t xml:space="preserve">муниципального образования </w:t>
      </w:r>
    </w:p>
    <w:p w:rsidR="00D42467" w:rsidRDefault="00D42467" w:rsidP="00D42467">
      <w:pPr>
        <w:ind w:left="5812" w:right="-150"/>
        <w:contextualSpacing/>
      </w:pPr>
      <w:r>
        <w:t>«Садовское сельское поселение»</w:t>
      </w:r>
    </w:p>
    <w:p w:rsidR="00D42467" w:rsidRPr="00F07574" w:rsidRDefault="006245BE" w:rsidP="00D42467">
      <w:pPr>
        <w:ind w:left="5812" w:right="-150"/>
        <w:contextualSpacing/>
        <w:rPr>
          <w:u w:val="single"/>
        </w:rPr>
      </w:pPr>
      <w:r>
        <w:rPr>
          <w:u w:val="single"/>
        </w:rPr>
        <w:t>от « 03»  08   2020 г. № 23</w:t>
      </w:r>
      <w:r w:rsidR="00D42467" w:rsidRPr="00F07574">
        <w:rPr>
          <w:u w:val="single"/>
        </w:rPr>
        <w:t xml:space="preserve">                                     </w:t>
      </w:r>
    </w:p>
    <w:p w:rsidR="00D42467" w:rsidRPr="00F07574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D42467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2467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2467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4820B2">
        <w:rPr>
          <w:rFonts w:ascii="Times New Roman" w:hAnsi="Times New Roman"/>
          <w:b/>
          <w:bCs/>
          <w:sz w:val="26"/>
          <w:szCs w:val="26"/>
        </w:rPr>
        <w:t>Заявление</w:t>
      </w:r>
    </w:p>
    <w:p w:rsidR="00D42467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  <w:r w:rsidRPr="00FA6B9F">
        <w:rPr>
          <w:rFonts w:ascii="Times New Roman" w:hAnsi="Times New Roman"/>
          <w:b/>
          <w:bCs/>
          <w:sz w:val="26"/>
          <w:szCs w:val="26"/>
        </w:rPr>
        <w:t>об исправлении технической ошибки</w:t>
      </w:r>
    </w:p>
    <w:p w:rsidR="00D42467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2467" w:rsidRDefault="00D42467" w:rsidP="00D42467">
      <w:pPr>
        <w:ind w:left="-142" w:right="-291"/>
        <w:jc w:val="both"/>
      </w:pPr>
      <w:r w:rsidRPr="004820B2">
        <w:t xml:space="preserve">Прошу </w:t>
      </w:r>
      <w:r>
        <w:t xml:space="preserve">исправить </w:t>
      </w:r>
      <w:r w:rsidRPr="00107C27">
        <w:t xml:space="preserve">опечатки и (или) ошибки в сведениях, указанных </w:t>
      </w:r>
      <w:proofErr w:type="gramStart"/>
      <w:r>
        <w:t>в</w:t>
      </w:r>
      <w:proofErr w:type="gramEnd"/>
      <w:r w:rsidR="00537D3D">
        <w:t xml:space="preserve"> </w:t>
      </w:r>
    </w:p>
    <w:p w:rsidR="00D42467" w:rsidRPr="004820B2" w:rsidRDefault="00D42467" w:rsidP="00D42467">
      <w:pPr>
        <w:ind w:left="-142" w:right="-291"/>
        <w:jc w:val="both"/>
      </w:pPr>
      <w:r>
        <w:t>____________________________________________________________________________________</w:t>
      </w:r>
    </w:p>
    <w:p w:rsidR="00D42467" w:rsidRPr="00E52934" w:rsidRDefault="00537D3D" w:rsidP="00537D3D">
      <w:pPr>
        <w:ind w:left="142" w:right="113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Реквизит</w:t>
      </w:r>
      <w:proofErr w:type="gramStart"/>
      <w:r>
        <w:rPr>
          <w:i/>
          <w:iCs/>
          <w:sz w:val="18"/>
          <w:szCs w:val="18"/>
        </w:rPr>
        <w:t>ы(</w:t>
      </w:r>
      <w:proofErr w:type="gramEnd"/>
      <w:r>
        <w:rPr>
          <w:i/>
          <w:iCs/>
          <w:sz w:val="18"/>
          <w:szCs w:val="18"/>
        </w:rPr>
        <w:t>номер, дата) постановления о п</w:t>
      </w:r>
      <w:r w:rsidRPr="00537D3D">
        <w:rPr>
          <w:i/>
          <w:sz w:val="20"/>
          <w:szCs w:val="20"/>
        </w:rPr>
        <w:t>рисвоение (изменение, аннулирование) адреса</w:t>
      </w:r>
    </w:p>
    <w:p w:rsidR="00D42467" w:rsidRDefault="00D42467" w:rsidP="00D42467">
      <w:pPr>
        <w:jc w:val="center"/>
        <w:rPr>
          <w:spacing w:val="-2"/>
        </w:rPr>
      </w:pPr>
    </w:p>
    <w:p w:rsidR="00D42467" w:rsidRDefault="00D42467" w:rsidP="00D42467">
      <w:pPr>
        <w:jc w:val="center"/>
        <w:rPr>
          <w:i/>
          <w:iCs/>
          <w:sz w:val="18"/>
          <w:szCs w:val="18"/>
        </w:rPr>
      </w:pPr>
    </w:p>
    <w:p w:rsidR="00D42467" w:rsidRDefault="00D42467" w:rsidP="00D42467">
      <w:pPr>
        <w:ind w:left="-142" w:right="-291"/>
        <w:jc w:val="both"/>
      </w:pPr>
      <w:r>
        <w:t>Характер опечатки и (или) ошибки</w:t>
      </w:r>
      <w:r w:rsidRPr="004820B2">
        <w:t>:</w:t>
      </w:r>
    </w:p>
    <w:p w:rsidR="00D42467" w:rsidRPr="004820B2" w:rsidRDefault="00D42467" w:rsidP="00D42467">
      <w:pPr>
        <w:ind w:left="-142" w:right="-291"/>
        <w:jc w:val="both"/>
      </w:pPr>
      <w:r>
        <w:t>____________________________________________________________________________________</w:t>
      </w:r>
    </w:p>
    <w:p w:rsidR="00D42467" w:rsidRPr="004820B2" w:rsidRDefault="00D42467" w:rsidP="00D42467">
      <w:pPr>
        <w:ind w:left="-142" w:right="-291"/>
        <w:jc w:val="both"/>
      </w:pPr>
      <w:r>
        <w:t>____________________________________________________________________________________</w:t>
      </w:r>
    </w:p>
    <w:p w:rsidR="00D42467" w:rsidRDefault="00D42467" w:rsidP="00D42467">
      <w:pPr>
        <w:ind w:left="-142" w:right="-291"/>
        <w:jc w:val="both"/>
      </w:pPr>
      <w:r>
        <w:t>____________________________________________________________________________________</w:t>
      </w:r>
    </w:p>
    <w:p w:rsidR="00D42467" w:rsidRDefault="00D42467" w:rsidP="00D42467">
      <w:pPr>
        <w:ind w:left="-142" w:right="-291"/>
        <w:jc w:val="both"/>
      </w:pPr>
    </w:p>
    <w:p w:rsidR="00D42467" w:rsidRDefault="00D42467" w:rsidP="00D42467">
      <w:pPr>
        <w:ind w:left="-142" w:right="-291"/>
        <w:jc w:val="both"/>
      </w:pPr>
    </w:p>
    <w:p w:rsidR="00537D3D" w:rsidRPr="00537D3D" w:rsidRDefault="00D42467" w:rsidP="00537D3D">
      <w:pPr>
        <w:ind w:left="142" w:right="113"/>
        <w:rPr>
          <w:iCs/>
        </w:rPr>
      </w:pPr>
      <w:r w:rsidRPr="007E7084">
        <w:rPr>
          <w:iCs/>
        </w:rPr>
        <w:t xml:space="preserve">Прошу подготовить </w:t>
      </w:r>
      <w:r w:rsidR="00537D3D" w:rsidRPr="00537D3D">
        <w:rPr>
          <w:iCs/>
        </w:rPr>
        <w:t>постановления о п</w:t>
      </w:r>
      <w:r w:rsidR="00537D3D" w:rsidRPr="00537D3D">
        <w:t>рисвоение (изменение, аннулирование) адреса</w:t>
      </w:r>
    </w:p>
    <w:p w:rsidR="00D42467" w:rsidRDefault="00D42467" w:rsidP="00537D3D">
      <w:pPr>
        <w:ind w:right="-291"/>
        <w:jc w:val="both"/>
        <w:rPr>
          <w:iCs/>
        </w:rPr>
      </w:pPr>
      <w:r w:rsidRPr="0019002B">
        <w:t>с</w:t>
      </w:r>
      <w:r>
        <w:t xml:space="preserve"> </w:t>
      </w:r>
      <w:r w:rsidRPr="0019002B">
        <w:t xml:space="preserve">исправленными </w:t>
      </w:r>
      <w:r w:rsidRPr="00107C27">
        <w:t>опечатк</w:t>
      </w:r>
      <w:r>
        <w:t>ами</w:t>
      </w:r>
      <w:r w:rsidRPr="00107C27">
        <w:t xml:space="preserve"> и (или) ошибк</w:t>
      </w:r>
      <w:r>
        <w:t>ами</w:t>
      </w:r>
      <w:r w:rsidRPr="00107C27">
        <w:t xml:space="preserve"> </w:t>
      </w:r>
      <w:r w:rsidRPr="007E7084">
        <w:rPr>
          <w:iCs/>
          <w:u w:val="single"/>
        </w:rPr>
        <w:t>на</w:t>
      </w:r>
      <w:r>
        <w:rPr>
          <w:iCs/>
          <w:u w:val="single"/>
        </w:rPr>
        <w:t> </w:t>
      </w:r>
      <w:r w:rsidRPr="007E7084">
        <w:rPr>
          <w:iCs/>
          <w:u w:val="single"/>
        </w:rPr>
        <w:t>бумажном</w:t>
      </w:r>
      <w:r>
        <w:rPr>
          <w:iCs/>
          <w:u w:val="single"/>
        </w:rPr>
        <w:t> </w:t>
      </w:r>
      <w:r w:rsidRPr="007E7084">
        <w:rPr>
          <w:iCs/>
          <w:u w:val="single"/>
        </w:rPr>
        <w:t>носителе</w:t>
      </w:r>
      <w:r w:rsidRPr="007E7084">
        <w:rPr>
          <w:iCs/>
        </w:rPr>
        <w:t>.</w:t>
      </w:r>
    </w:p>
    <w:p w:rsidR="00D42467" w:rsidRPr="007E7084" w:rsidRDefault="00D42467" w:rsidP="00537D3D">
      <w:pPr>
        <w:tabs>
          <w:tab w:val="right" w:pos="9923"/>
        </w:tabs>
        <w:jc w:val="both"/>
        <w:rPr>
          <w:iCs/>
        </w:rPr>
      </w:pPr>
      <w:r>
        <w:rPr>
          <w:iCs/>
        </w:rPr>
        <w:t xml:space="preserve">                           </w:t>
      </w:r>
    </w:p>
    <w:p w:rsidR="00D42467" w:rsidRDefault="00D42467" w:rsidP="00D42467">
      <w:pPr>
        <w:tabs>
          <w:tab w:val="right" w:pos="9923"/>
        </w:tabs>
        <w:jc w:val="both"/>
        <w:rPr>
          <w:iCs/>
        </w:rPr>
      </w:pPr>
    </w:p>
    <w:p w:rsidR="00D42467" w:rsidRPr="00926758" w:rsidRDefault="00D42467" w:rsidP="00D42467">
      <w:pPr>
        <w:tabs>
          <w:tab w:val="right" w:pos="9923"/>
        </w:tabs>
        <w:jc w:val="both"/>
        <w:rPr>
          <w:iCs/>
        </w:rPr>
      </w:pPr>
    </w:p>
    <w:tbl>
      <w:tblPr>
        <w:tblW w:w="10348" w:type="dxa"/>
        <w:tblInd w:w="-14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61"/>
        <w:gridCol w:w="3685"/>
        <w:gridCol w:w="3402"/>
      </w:tblGrid>
      <w:tr w:rsidR="00D42467" w:rsidRPr="004820B2" w:rsidTr="003531B3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67" w:rsidRPr="004820B2" w:rsidRDefault="00D42467" w:rsidP="003531B3">
            <w:pPr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67" w:rsidRPr="004820B2" w:rsidRDefault="00D42467" w:rsidP="003531B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67" w:rsidRPr="004820B2" w:rsidRDefault="00D42467" w:rsidP="003531B3">
            <w:pPr>
              <w:jc w:val="center"/>
            </w:pPr>
          </w:p>
        </w:tc>
      </w:tr>
      <w:tr w:rsidR="00D42467" w:rsidRPr="004820B2" w:rsidTr="003531B3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42467" w:rsidRPr="004820B2" w:rsidRDefault="00D42467" w:rsidP="003531B3">
            <w:pPr>
              <w:jc w:val="center"/>
              <w:rPr>
                <w:rFonts w:eastAsia="SimSun"/>
                <w:sz w:val="18"/>
                <w:szCs w:val="18"/>
              </w:rPr>
            </w:pPr>
            <w:r w:rsidRPr="004820B2">
              <w:rPr>
                <w:rFonts w:eastAsia="SimSun"/>
                <w:sz w:val="18"/>
                <w:szCs w:val="18"/>
              </w:rPr>
              <w:t>(подпись)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D42467" w:rsidRPr="004820B2" w:rsidRDefault="00D42467" w:rsidP="003531B3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42467" w:rsidRPr="004820B2" w:rsidRDefault="00D42467" w:rsidP="003531B3">
            <w:pPr>
              <w:jc w:val="center"/>
              <w:rPr>
                <w:rFonts w:eastAsia="SimSun"/>
                <w:sz w:val="18"/>
                <w:szCs w:val="18"/>
              </w:rPr>
            </w:pPr>
            <w:proofErr w:type="gramStart"/>
            <w:r w:rsidRPr="004820B2">
              <w:rPr>
                <w:rFonts w:eastAsia="SimSun"/>
                <w:sz w:val="18"/>
                <w:szCs w:val="18"/>
              </w:rPr>
              <w:t>(</w:t>
            </w:r>
            <w:r w:rsidRPr="000B2E95">
              <w:rPr>
                <w:rFonts w:eastAsia="SimSun"/>
                <w:sz w:val="18"/>
                <w:szCs w:val="18"/>
              </w:rPr>
              <w:t>фамилия, имя, отчество (последнее – при</w:t>
            </w:r>
            <w:r>
              <w:rPr>
                <w:rFonts w:eastAsia="SimSun"/>
                <w:sz w:val="18"/>
                <w:szCs w:val="18"/>
              </w:rPr>
              <w:t> </w:t>
            </w:r>
            <w:r w:rsidRPr="000B2E95">
              <w:rPr>
                <w:rFonts w:eastAsia="SimSun"/>
                <w:sz w:val="18"/>
                <w:szCs w:val="18"/>
              </w:rPr>
              <w:t>наличии)</w:t>
            </w:r>
            <w:proofErr w:type="gramEnd"/>
          </w:p>
        </w:tc>
      </w:tr>
    </w:tbl>
    <w:p w:rsidR="00D42467" w:rsidRPr="004820B2" w:rsidRDefault="00D42467" w:rsidP="00D42467"/>
    <w:tbl>
      <w:tblPr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985"/>
        <w:gridCol w:w="369"/>
        <w:gridCol w:w="369"/>
        <w:gridCol w:w="284"/>
      </w:tblGrid>
      <w:tr w:rsidR="00D42467" w:rsidRPr="004820B2" w:rsidTr="003531B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67" w:rsidRPr="004820B2" w:rsidRDefault="00D42467" w:rsidP="003531B3">
            <w:pPr>
              <w:jc w:val="right"/>
            </w:pPr>
            <w: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67" w:rsidRPr="004820B2" w:rsidRDefault="00D42467" w:rsidP="003531B3">
            <w:pPr>
              <w:ind w:left="-226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67" w:rsidRPr="004820B2" w:rsidRDefault="00D42467" w:rsidP="003531B3">
            <w: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67" w:rsidRPr="004820B2" w:rsidRDefault="00D42467" w:rsidP="003531B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67" w:rsidRPr="004820B2" w:rsidRDefault="00D42467" w:rsidP="003531B3">
            <w:pPr>
              <w:jc w:val="right"/>
              <w:rPr>
                <w:rFonts w:eastAsia="SimSun"/>
              </w:rPr>
            </w:pPr>
            <w:r w:rsidRPr="004820B2">
              <w:rPr>
                <w:rFonts w:eastAsia="SimSu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467" w:rsidRPr="004820B2" w:rsidRDefault="00D42467" w:rsidP="003531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467" w:rsidRPr="004820B2" w:rsidRDefault="00D42467" w:rsidP="003531B3">
            <w:pPr>
              <w:ind w:left="57"/>
              <w:rPr>
                <w:rFonts w:eastAsia="SimSun"/>
              </w:rPr>
            </w:pPr>
            <w:proofErr w:type="gramStart"/>
            <w:r w:rsidRPr="004820B2">
              <w:rPr>
                <w:rFonts w:eastAsia="SimSun"/>
              </w:rPr>
              <w:t>г</w:t>
            </w:r>
            <w:proofErr w:type="gramEnd"/>
            <w:r w:rsidRPr="004820B2">
              <w:rPr>
                <w:rFonts w:eastAsia="SimSun"/>
              </w:rPr>
              <w:t>.</w:t>
            </w:r>
          </w:p>
        </w:tc>
      </w:tr>
    </w:tbl>
    <w:p w:rsidR="00D42467" w:rsidRDefault="00D42467" w:rsidP="00D42467"/>
    <w:p w:rsidR="00D42467" w:rsidRPr="00107C27" w:rsidRDefault="00D42467" w:rsidP="00D42467">
      <w:pPr>
        <w:ind w:left="-142" w:right="-291"/>
        <w:jc w:val="both"/>
        <w:rPr>
          <w:iCs/>
        </w:rPr>
      </w:pPr>
      <w:r w:rsidRPr="00107C27">
        <w:rPr>
          <w:iCs/>
        </w:rPr>
        <w:t>С приложением документов согласно описи</w:t>
      </w:r>
    </w:p>
    <w:p w:rsidR="00D42467" w:rsidRPr="00E25C64" w:rsidRDefault="00D42467" w:rsidP="00D42467">
      <w:pPr>
        <w:pStyle w:val="ConsPlusNonformat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42467" w:rsidRPr="00C004F3" w:rsidRDefault="00D42467" w:rsidP="00D42467">
      <w:pPr>
        <w:jc w:val="both"/>
        <w:rPr>
          <w:b/>
        </w:rPr>
      </w:pPr>
    </w:p>
    <w:p w:rsidR="00C004F3" w:rsidRPr="00C004F3" w:rsidRDefault="00C004F3" w:rsidP="00C004F3">
      <w:pPr>
        <w:pStyle w:val="11"/>
        <w:keepNext/>
        <w:keepLines/>
        <w:spacing w:before="0"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4F3" w:rsidRDefault="00C004F3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p w:rsidR="00D74B5F" w:rsidRDefault="00D74B5F" w:rsidP="00C004F3">
      <w:pPr>
        <w:jc w:val="both"/>
        <w:rPr>
          <w:b/>
        </w:rPr>
      </w:pPr>
    </w:p>
    <w:sectPr w:rsidR="00D74B5F" w:rsidSect="00C004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4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24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7BB93882"/>
    <w:multiLevelType w:val="multilevel"/>
    <w:tmpl w:val="442A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C31F5F"/>
    <w:multiLevelType w:val="hybridMultilevel"/>
    <w:tmpl w:val="C0C4B74E"/>
    <w:lvl w:ilvl="0" w:tplc="1FDCBD4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04F3"/>
    <w:rsid w:val="00013280"/>
    <w:rsid w:val="00015494"/>
    <w:rsid w:val="000157FB"/>
    <w:rsid w:val="000F01D0"/>
    <w:rsid w:val="001A5884"/>
    <w:rsid w:val="002A1A3C"/>
    <w:rsid w:val="002C6495"/>
    <w:rsid w:val="0030646A"/>
    <w:rsid w:val="00373725"/>
    <w:rsid w:val="00464B77"/>
    <w:rsid w:val="004F16C6"/>
    <w:rsid w:val="00537D3D"/>
    <w:rsid w:val="005A2C79"/>
    <w:rsid w:val="005F2123"/>
    <w:rsid w:val="006245BE"/>
    <w:rsid w:val="00755E29"/>
    <w:rsid w:val="00763F99"/>
    <w:rsid w:val="00802383"/>
    <w:rsid w:val="008120BA"/>
    <w:rsid w:val="00813B43"/>
    <w:rsid w:val="00882C81"/>
    <w:rsid w:val="008F79D7"/>
    <w:rsid w:val="00A16BA7"/>
    <w:rsid w:val="00A33C56"/>
    <w:rsid w:val="00A35FB1"/>
    <w:rsid w:val="00A53122"/>
    <w:rsid w:val="00AB27DD"/>
    <w:rsid w:val="00B45D1D"/>
    <w:rsid w:val="00B93253"/>
    <w:rsid w:val="00C004F3"/>
    <w:rsid w:val="00C13259"/>
    <w:rsid w:val="00CC630F"/>
    <w:rsid w:val="00D42467"/>
    <w:rsid w:val="00D74B5F"/>
    <w:rsid w:val="00D866ED"/>
    <w:rsid w:val="00E34015"/>
    <w:rsid w:val="00F068B4"/>
    <w:rsid w:val="00F07574"/>
    <w:rsid w:val="00F74C5C"/>
    <w:rsid w:val="00F91313"/>
    <w:rsid w:val="00FA1068"/>
    <w:rsid w:val="00FC32D3"/>
    <w:rsid w:val="00FD29A1"/>
    <w:rsid w:val="00FE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4F3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04F3"/>
    <w:pPr>
      <w:keepNext/>
      <w:outlineLvl w:val="6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04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4F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004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004F3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C00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C0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4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4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аголовок №1"/>
    <w:basedOn w:val="a"/>
    <w:rsid w:val="00C004F3"/>
    <w:pPr>
      <w:shd w:val="clear" w:color="auto" w:fill="FFFFFF"/>
      <w:suppressAutoHyphens/>
      <w:spacing w:before="600" w:after="480" w:line="322" w:lineRule="exact"/>
      <w:jc w:val="center"/>
    </w:pPr>
    <w:rPr>
      <w:rFonts w:ascii="Calibri" w:eastAsia="SimSun" w:hAnsi="Calibri" w:cs="font241"/>
      <w:sz w:val="27"/>
      <w:szCs w:val="27"/>
      <w:lang w:eastAsia="ar-SA"/>
    </w:rPr>
  </w:style>
  <w:style w:type="paragraph" w:customStyle="1" w:styleId="21">
    <w:name w:val="Основной текст 21"/>
    <w:basedOn w:val="a"/>
    <w:rsid w:val="00C004F3"/>
    <w:pPr>
      <w:suppressAutoHyphens/>
      <w:spacing w:line="100" w:lineRule="atLeast"/>
      <w:ind w:right="4392"/>
    </w:pPr>
    <w:rPr>
      <w:sz w:val="28"/>
      <w:lang w:eastAsia="ar-SA"/>
    </w:rPr>
  </w:style>
  <w:style w:type="paragraph" w:customStyle="1" w:styleId="12">
    <w:name w:val="Абзац списка1"/>
    <w:basedOn w:val="a"/>
    <w:rsid w:val="00FD29A1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rsid w:val="00D74B5F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sz w:val="28"/>
      <w:szCs w:val="28"/>
      <w:lang w:eastAsia="ru-RU"/>
    </w:rPr>
  </w:style>
  <w:style w:type="character" w:styleId="a7">
    <w:name w:val="Hyperlink"/>
    <w:rsid w:val="00D74B5F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755E29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FC32D3"/>
    <w:pPr>
      <w:suppressAutoHyphens/>
      <w:spacing w:after="120" w:line="100" w:lineRule="atLeast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FC32D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13</cp:revision>
  <dcterms:created xsi:type="dcterms:W3CDTF">2023-08-07T09:29:00Z</dcterms:created>
  <dcterms:modified xsi:type="dcterms:W3CDTF">2023-08-22T09:47:00Z</dcterms:modified>
</cp:coreProperties>
</file>